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03CB9F56" w:rsidR="00647CD7" w:rsidRPr="00957230" w:rsidRDefault="00D11B70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20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FA3D70">
        <w:rPr>
          <w:rFonts w:ascii="NobelCE Lt" w:hAnsi="NobelCE Lt"/>
          <w:sz w:val="24"/>
          <w:szCs w:val="24"/>
          <w:lang w:val="en-US"/>
        </w:rPr>
        <w:t xml:space="preserve">LISTOPADA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41E4CC57" w14:textId="18DD0FE4" w:rsidR="00B22539" w:rsidRPr="00BA4840" w:rsidRDefault="00D11B70" w:rsidP="00BA4840">
      <w:pPr>
        <w:rPr>
          <w:rFonts w:ascii="NobelCE Lt" w:hAnsi="NobelCE Lt"/>
          <w:b/>
          <w:sz w:val="36"/>
          <w:szCs w:val="36"/>
        </w:rPr>
      </w:pPr>
      <w:r w:rsidRPr="00D11B70">
        <w:rPr>
          <w:rFonts w:ascii="NobelCE Lt" w:hAnsi="NobelCE Lt"/>
          <w:b/>
          <w:sz w:val="36"/>
          <w:szCs w:val="36"/>
        </w:rPr>
        <w:t>LEXUS LC 500 CONVERTIBLE DEBIUTUJE NA LOS ANGELES AUTO SHOW 2019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CE43296" w14:textId="36D9595E" w:rsidR="00D11B70" w:rsidRPr="00D11B70" w:rsidRDefault="00D11B70" w:rsidP="00D11B70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D11B70">
        <w:rPr>
          <w:rFonts w:ascii="NobelCE Lt" w:hAnsi="NobelCE Lt"/>
          <w:b/>
          <w:bCs/>
          <w:sz w:val="24"/>
          <w:szCs w:val="24"/>
        </w:rPr>
        <w:t>Budzący zachwyt design, zarówno ze złożonym dachem, jak i rozłożonym, odzwierciedla charakterystyczn</w:t>
      </w:r>
      <w:r>
        <w:rPr>
          <w:rFonts w:ascii="NobelCE Lt" w:hAnsi="NobelCE Lt"/>
          <w:b/>
          <w:bCs/>
          <w:sz w:val="24"/>
          <w:szCs w:val="24"/>
        </w:rPr>
        <w:t>ą</w:t>
      </w:r>
      <w:r w:rsidRPr="00D11B70">
        <w:rPr>
          <w:rFonts w:ascii="NobelCE Lt" w:hAnsi="NobelCE Lt"/>
          <w:b/>
          <w:bCs/>
          <w:sz w:val="24"/>
          <w:szCs w:val="24"/>
        </w:rPr>
        <w:t xml:space="preserve"> dla Lexusa </w:t>
      </w:r>
      <w:r>
        <w:rPr>
          <w:rFonts w:ascii="NobelCE Lt" w:hAnsi="NobelCE Lt"/>
          <w:b/>
          <w:bCs/>
          <w:sz w:val="24"/>
          <w:szCs w:val="24"/>
        </w:rPr>
        <w:t>koncentrację</w:t>
      </w:r>
      <w:r w:rsidRPr="00D11B70">
        <w:rPr>
          <w:rFonts w:ascii="NobelCE Lt" w:hAnsi="NobelCE Lt"/>
          <w:b/>
          <w:bCs/>
          <w:sz w:val="24"/>
          <w:szCs w:val="24"/>
        </w:rPr>
        <w:t xml:space="preserve"> na szczegółach</w:t>
      </w:r>
    </w:p>
    <w:p w14:paraId="697591CF" w14:textId="09549B19" w:rsidR="00D11B70" w:rsidRPr="00D11B70" w:rsidRDefault="00D11B70" w:rsidP="00D11B70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D11B70">
        <w:rPr>
          <w:rFonts w:ascii="NobelCE Lt" w:hAnsi="NobelCE Lt"/>
          <w:b/>
          <w:bCs/>
          <w:sz w:val="24"/>
          <w:szCs w:val="24"/>
        </w:rPr>
        <w:t xml:space="preserve">Połączenie </w:t>
      </w:r>
      <w:r w:rsidR="0088709F">
        <w:rPr>
          <w:rFonts w:ascii="NobelCE Lt" w:hAnsi="NobelCE Lt"/>
          <w:b/>
          <w:bCs/>
          <w:sz w:val="24"/>
          <w:szCs w:val="24"/>
        </w:rPr>
        <w:t>świetnych</w:t>
      </w:r>
      <w:r w:rsidRPr="00D11B70">
        <w:rPr>
          <w:rFonts w:ascii="NobelCE Lt" w:hAnsi="NobelCE Lt"/>
          <w:b/>
          <w:bCs/>
          <w:sz w:val="24"/>
          <w:szCs w:val="24"/>
        </w:rPr>
        <w:t xml:space="preserve"> osiągów Lexusa z doświadczeniem jazdy kabrioletem</w:t>
      </w:r>
    </w:p>
    <w:p w14:paraId="50AA8796" w14:textId="5E67B2ED" w:rsidR="00F552AD" w:rsidRPr="00D11B70" w:rsidRDefault="00D11B70" w:rsidP="00D11B70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D11B70">
        <w:rPr>
          <w:rFonts w:ascii="NobelCE Lt" w:hAnsi="NobelCE Lt"/>
          <w:b/>
          <w:bCs/>
          <w:sz w:val="24"/>
          <w:szCs w:val="24"/>
        </w:rPr>
        <w:t>Przemyślany projekt wnętrza zgodnie z filozofią Lexusa projektowania skoncentrowanego na człowieku</w:t>
      </w:r>
    </w:p>
    <w:p w14:paraId="59714038" w14:textId="77777777" w:rsidR="006D40D1" w:rsidRPr="006D40D1" w:rsidRDefault="006D40D1" w:rsidP="006D40D1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</w:p>
    <w:p w14:paraId="7D84D64B" w14:textId="52EA7CB5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D11B70">
        <w:rPr>
          <w:rFonts w:ascii="NobelCE Lt" w:hAnsi="NobelCE Lt"/>
          <w:b/>
          <w:bCs/>
          <w:sz w:val="24"/>
          <w:szCs w:val="24"/>
        </w:rPr>
        <w:t xml:space="preserve">Długo oczekiwany Lexus LC 500 z nadwoziem kabriolet zadebiutował </w:t>
      </w:r>
      <w:r w:rsidR="00EA4188">
        <w:rPr>
          <w:rFonts w:ascii="NobelCE Lt" w:hAnsi="NobelCE Lt"/>
          <w:b/>
          <w:bCs/>
          <w:sz w:val="24"/>
          <w:szCs w:val="24"/>
        </w:rPr>
        <w:t>19</w:t>
      </w:r>
      <w:r w:rsidRPr="00D11B70">
        <w:rPr>
          <w:rFonts w:ascii="NobelCE Lt" w:hAnsi="NobelCE Lt"/>
          <w:b/>
          <w:bCs/>
          <w:sz w:val="24"/>
          <w:szCs w:val="24"/>
        </w:rPr>
        <w:t xml:space="preserve"> listopada na targach motoryzacyjnych w Los Angeles. Nowy model łączy sportowe osiągi, luksus i świetny design LC z przyjemnością jazdy otwartym samochodem. LC 500 </w:t>
      </w:r>
      <w:proofErr w:type="spellStart"/>
      <w:r w:rsidRPr="00D11B70">
        <w:rPr>
          <w:rFonts w:ascii="NobelCE Lt" w:hAnsi="NobelCE Lt"/>
          <w:b/>
          <w:bCs/>
          <w:sz w:val="24"/>
          <w:szCs w:val="24"/>
        </w:rPr>
        <w:t>Convertible</w:t>
      </w:r>
      <w:proofErr w:type="spellEnd"/>
      <w:r w:rsidRPr="00D11B70">
        <w:rPr>
          <w:rFonts w:ascii="NobelCE Lt" w:hAnsi="NobelCE Lt"/>
          <w:b/>
          <w:bCs/>
          <w:sz w:val="24"/>
          <w:szCs w:val="24"/>
        </w:rPr>
        <w:t xml:space="preserve"> można obejrzeć na stoisku Lexusa na Los Angeles Auto Show do 1 grudnia 2019 roku.</w:t>
      </w:r>
    </w:p>
    <w:p w14:paraId="6C1E026A" w14:textId="77777777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64F906C" w14:textId="04B65BD5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 xml:space="preserve">Zarówno kabriolet LC </w:t>
      </w:r>
      <w:proofErr w:type="spellStart"/>
      <w:r w:rsidRPr="00D11B70">
        <w:rPr>
          <w:rFonts w:ascii="NobelCE Lt" w:hAnsi="NobelCE Lt"/>
          <w:sz w:val="24"/>
          <w:szCs w:val="24"/>
        </w:rPr>
        <w:t>Convertible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, jak i </w:t>
      </w:r>
      <w:proofErr w:type="spellStart"/>
      <w:r w:rsidRPr="00D11B70">
        <w:rPr>
          <w:rFonts w:ascii="NobelCE Lt" w:hAnsi="NobelCE Lt"/>
          <w:sz w:val="24"/>
          <w:szCs w:val="24"/>
        </w:rPr>
        <w:t>coupe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 LC stanowią doskonały przykład ewolucji Lexusa w stronę marki luksusowego stylu życia, która oferuje swoim klientom radość z jazdy i emocje wzbogacające ich </w:t>
      </w:r>
      <w:r w:rsidR="001964E0">
        <w:rPr>
          <w:rFonts w:ascii="NobelCE Lt" w:hAnsi="NobelCE Lt"/>
          <w:sz w:val="24"/>
          <w:szCs w:val="24"/>
        </w:rPr>
        <w:t>doświadczenia</w:t>
      </w:r>
      <w:r w:rsidRPr="00D11B70">
        <w:rPr>
          <w:rFonts w:ascii="NobelCE Lt" w:hAnsi="NobelCE Lt"/>
          <w:sz w:val="24"/>
          <w:szCs w:val="24"/>
        </w:rPr>
        <w:t xml:space="preserve">. Nadwozie nowego modelu łączy w artystycznym duchu </w:t>
      </w:r>
      <w:r w:rsidR="001964E0" w:rsidRPr="00D11B70">
        <w:rPr>
          <w:rFonts w:ascii="NobelCE Lt" w:hAnsi="NobelCE Lt"/>
          <w:sz w:val="24"/>
          <w:szCs w:val="24"/>
        </w:rPr>
        <w:t>charakterystycz</w:t>
      </w:r>
      <w:r w:rsidR="001964E0">
        <w:rPr>
          <w:rFonts w:ascii="NobelCE Lt" w:hAnsi="NobelCE Lt"/>
          <w:sz w:val="24"/>
          <w:szCs w:val="24"/>
        </w:rPr>
        <w:t xml:space="preserve">ną </w:t>
      </w:r>
      <w:r w:rsidRPr="00D11B70">
        <w:rPr>
          <w:rFonts w:ascii="NobelCE Lt" w:hAnsi="NobelCE Lt"/>
          <w:sz w:val="24"/>
          <w:szCs w:val="24"/>
        </w:rPr>
        <w:t xml:space="preserve">sylwetkę coupe z </w:t>
      </w:r>
      <w:r w:rsidR="001964E0" w:rsidRPr="00D11B70">
        <w:rPr>
          <w:rFonts w:ascii="NobelCE Lt" w:hAnsi="NobelCE Lt"/>
          <w:sz w:val="24"/>
          <w:szCs w:val="24"/>
        </w:rPr>
        <w:t>unikaln</w:t>
      </w:r>
      <w:r w:rsidR="001964E0">
        <w:rPr>
          <w:rFonts w:ascii="NobelCE Lt" w:hAnsi="NobelCE Lt"/>
          <w:sz w:val="24"/>
          <w:szCs w:val="24"/>
        </w:rPr>
        <w:t xml:space="preserve">ym </w:t>
      </w:r>
      <w:r w:rsidRPr="00D11B70">
        <w:rPr>
          <w:rFonts w:ascii="NobelCE Lt" w:hAnsi="NobelCE Lt"/>
          <w:sz w:val="24"/>
          <w:szCs w:val="24"/>
        </w:rPr>
        <w:t xml:space="preserve">stylem kabrioletu. Twórcy projektu wnętrza uwzględnili </w:t>
      </w:r>
      <w:r w:rsidR="001964E0">
        <w:rPr>
          <w:rFonts w:ascii="NobelCE Lt" w:hAnsi="NobelCE Lt"/>
          <w:sz w:val="24"/>
          <w:szCs w:val="24"/>
        </w:rPr>
        <w:t>w swojej pracy</w:t>
      </w:r>
      <w:r w:rsidRPr="00D11B70">
        <w:rPr>
          <w:rFonts w:ascii="NobelCE Lt" w:hAnsi="NobelCE Lt"/>
          <w:sz w:val="24"/>
          <w:szCs w:val="24"/>
        </w:rPr>
        <w:t xml:space="preserve">, w jaki sposób elementy takie jak pokrywa składanego dachu czy tapicerka foteli tworzą całość z designem nadwozia, patrząc na samochód z zewnątrz. </w:t>
      </w:r>
    </w:p>
    <w:p w14:paraId="45645913" w14:textId="77777777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5B9FF93" w14:textId="1242E52D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 xml:space="preserve">Podobnie jak sportowe coupe LC 500, nowy LC 500 </w:t>
      </w:r>
      <w:proofErr w:type="spellStart"/>
      <w:r w:rsidRPr="00D11B70">
        <w:rPr>
          <w:rFonts w:ascii="NobelCE Lt" w:hAnsi="NobelCE Lt"/>
          <w:sz w:val="24"/>
          <w:szCs w:val="24"/>
        </w:rPr>
        <w:t>Convertible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 wyróżnia się </w:t>
      </w:r>
      <w:r w:rsidR="0088709F">
        <w:rPr>
          <w:rFonts w:ascii="NobelCE Lt" w:hAnsi="NobelCE Lt"/>
          <w:sz w:val="24"/>
          <w:szCs w:val="24"/>
        </w:rPr>
        <w:t>świetnymi</w:t>
      </w:r>
      <w:r w:rsidRPr="00D11B70">
        <w:rPr>
          <w:rFonts w:ascii="NobelCE Lt" w:hAnsi="NobelCE Lt"/>
          <w:sz w:val="24"/>
          <w:szCs w:val="24"/>
        </w:rPr>
        <w:t xml:space="preserve"> osiągami, dając poczucie jedności z otoczeniem i wzmacniając niezapomniane wrażenia dzięki jeździe z otwartym dachem.</w:t>
      </w:r>
      <w:r w:rsidR="001964E0">
        <w:rPr>
          <w:rFonts w:ascii="NobelCE Lt" w:hAnsi="NobelCE Lt"/>
          <w:sz w:val="24"/>
          <w:szCs w:val="24"/>
        </w:rPr>
        <w:t xml:space="preserve"> Strukturę nadwozia wzmacniają rozpórki o optymalnym kształcie i rozmieszczeniu, które zwiększają pewność prowadzenia podczas dynamicznej </w:t>
      </w:r>
      <w:r w:rsidR="001964E0">
        <w:rPr>
          <w:rFonts w:ascii="NobelCE Lt" w:hAnsi="NobelCE Lt"/>
          <w:sz w:val="24"/>
          <w:szCs w:val="24"/>
        </w:rPr>
        <w:lastRenderedPageBreak/>
        <w:t xml:space="preserve">jazdy. Silnik V8 rozpędza samochód w przyjemny, linearny sposób. </w:t>
      </w:r>
      <w:r w:rsidR="001964E0" w:rsidRPr="00D11B70">
        <w:rPr>
          <w:rFonts w:ascii="NobelCE Lt" w:hAnsi="NobelCE Lt"/>
          <w:sz w:val="24"/>
          <w:szCs w:val="24"/>
        </w:rPr>
        <w:t xml:space="preserve">LC 500 </w:t>
      </w:r>
      <w:proofErr w:type="spellStart"/>
      <w:r w:rsidR="001964E0" w:rsidRPr="00D11B70">
        <w:rPr>
          <w:rFonts w:ascii="NobelCE Lt" w:hAnsi="NobelCE Lt"/>
          <w:sz w:val="24"/>
          <w:szCs w:val="24"/>
        </w:rPr>
        <w:t>Convertible</w:t>
      </w:r>
      <w:proofErr w:type="spellEnd"/>
      <w:r w:rsidR="001964E0">
        <w:rPr>
          <w:rFonts w:ascii="NobelCE Lt" w:hAnsi="NobelCE Lt"/>
          <w:sz w:val="24"/>
          <w:szCs w:val="24"/>
        </w:rPr>
        <w:t xml:space="preserve"> jest wyposażony w ogrzewanie szyi oraz przezroczyste owiewki szyb, które zwiększają komfort i ciszę we wnętrzu pomimo otwartego dachu.</w:t>
      </w:r>
    </w:p>
    <w:p w14:paraId="3B8E83CB" w14:textId="77777777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BA0DCA3" w14:textId="6201C512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D11B70">
        <w:rPr>
          <w:rFonts w:ascii="NobelCE Lt" w:hAnsi="NobelCE Lt"/>
          <w:b/>
          <w:bCs/>
          <w:sz w:val="24"/>
          <w:szCs w:val="24"/>
        </w:rPr>
        <w:t>Budzący zachwyt design, odzwierciedlający charakterystyczną dla Lexusa koncentrację na szczegółach</w:t>
      </w:r>
    </w:p>
    <w:p w14:paraId="353D0319" w14:textId="08BF0F1D" w:rsidR="00D11B70" w:rsidRDefault="00EA4188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="00D11B70" w:rsidRPr="00D11B70">
        <w:rPr>
          <w:rFonts w:ascii="NobelCE Lt" w:hAnsi="NobelCE Lt"/>
          <w:sz w:val="24"/>
          <w:szCs w:val="24"/>
        </w:rPr>
        <w:t>Projekt nadwozia oparty na coupe LC zachowuje doskonałą aerodynamikę i optymalny rozkład masy oraz łączy piękno z funkcjonalnością. Miękki, składany dach nadaje autu unikalną sylwetkę i sportowy charakter, zarówno z rozłożonym dachem, jak i z otwartą kabiną. Linia pokrywy bagażnika została uniesiona i poszerzona, by stworzyć dynamiczną bryłę</w:t>
      </w:r>
      <w:r w:rsidR="001964E0">
        <w:rPr>
          <w:rFonts w:ascii="NobelCE Lt" w:hAnsi="NobelCE Lt"/>
          <w:sz w:val="24"/>
          <w:szCs w:val="24"/>
        </w:rPr>
        <w:t xml:space="preserve"> widzianą</w:t>
      </w:r>
      <w:r w:rsidR="00D11B70" w:rsidRPr="00D11B70">
        <w:rPr>
          <w:rFonts w:ascii="NobelCE Lt" w:hAnsi="NobelCE Lt"/>
          <w:sz w:val="24"/>
          <w:szCs w:val="24"/>
        </w:rPr>
        <w:t xml:space="preserve"> od boku i podkreślić nisko położony środek ciężkości.</w:t>
      </w:r>
    </w:p>
    <w:p w14:paraId="62024D62" w14:textId="77777777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0AC968B" w14:textId="53FFBAD9" w:rsid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 xml:space="preserve">Aby utrzymać piękną sylwetkę samochodu po otwarciu dachu, jego konstrukcja po złożeniu jest chowana pod zintegrowaną pokrywą. Czterowarstwowy, miękki dach został tak zaprojektowany, aby zachować opadającą linię coupe, a </w:t>
      </w:r>
      <w:r w:rsidR="00783CB3">
        <w:rPr>
          <w:rFonts w:ascii="NobelCE Lt" w:hAnsi="NobelCE Lt"/>
          <w:sz w:val="24"/>
          <w:szCs w:val="24"/>
        </w:rPr>
        <w:t xml:space="preserve">jego </w:t>
      </w:r>
      <w:r w:rsidRPr="00D11B70">
        <w:rPr>
          <w:rFonts w:ascii="NobelCE Lt" w:hAnsi="NobelCE Lt"/>
          <w:sz w:val="24"/>
          <w:szCs w:val="24"/>
        </w:rPr>
        <w:t xml:space="preserve">konstrukcja wspierająca nie jest widoczna spod materiału. Faktura tkaniny została tak dobrana, aby zapewnić optymalne napięcie bez zagnieceń oraz bardzo dobrą izolację od hałasów. </w:t>
      </w:r>
    </w:p>
    <w:p w14:paraId="14B000C9" w14:textId="77777777" w:rsidR="00783CB3" w:rsidRPr="00D11B70" w:rsidRDefault="00783CB3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7EBCDE9" w14:textId="77777777" w:rsidR="00D16902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>Gama kolorów nadwozia i dachu, a także eleganckie odcienie wnętrza, zostały pieczołowicie dobrane i skomponowane, by odpowiedzieć na różne upodobania stylistyczne i style życia nabywców Lexusa LC.</w:t>
      </w:r>
      <w:r w:rsidR="00D16902">
        <w:rPr>
          <w:rFonts w:ascii="NobelCE Lt" w:hAnsi="NobelCE Lt"/>
          <w:sz w:val="24"/>
          <w:szCs w:val="24"/>
        </w:rPr>
        <w:t xml:space="preserve"> </w:t>
      </w:r>
      <w:r w:rsidR="00783CB3">
        <w:rPr>
          <w:rFonts w:ascii="NobelCE Lt" w:hAnsi="NobelCE Lt"/>
          <w:sz w:val="24"/>
          <w:szCs w:val="24"/>
        </w:rPr>
        <w:t>Wnętrze zdobią stopniowane pikowani</w:t>
      </w:r>
      <w:r w:rsidR="00D16902">
        <w:rPr>
          <w:rFonts w:ascii="NobelCE Lt" w:hAnsi="NobelCE Lt"/>
          <w:sz w:val="24"/>
          <w:szCs w:val="24"/>
        </w:rPr>
        <w:t>a</w:t>
      </w:r>
      <w:r w:rsidR="00783CB3">
        <w:rPr>
          <w:rFonts w:ascii="NobelCE Lt" w:hAnsi="NobelCE Lt"/>
          <w:sz w:val="24"/>
          <w:szCs w:val="24"/>
        </w:rPr>
        <w:t xml:space="preserve"> i perforacje w górnej części foteli oraz logo „L” z tyłu zagłówków. </w:t>
      </w:r>
    </w:p>
    <w:p w14:paraId="738775CB" w14:textId="77777777" w:rsidR="00D16902" w:rsidRDefault="00D16902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9B45BA9" w14:textId="7F6BF461" w:rsidR="00D11B70" w:rsidRPr="00D11B70" w:rsidRDefault="00783CB3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Praca mechanizmu dachu podczas otwierania i zamykania jest precyzyjnie kontrolowana, wzmacniając poczucie jakości i bezpieczeństwa. Ruch dachu i pokrywy został zsynchronizowany, jest przy tym elegancki i naturalny, a </w:t>
      </w:r>
      <w:r w:rsidR="00D16902">
        <w:rPr>
          <w:rFonts w:ascii="NobelCE Lt" w:hAnsi="NobelCE Lt"/>
          <w:sz w:val="24"/>
          <w:szCs w:val="24"/>
        </w:rPr>
        <w:t xml:space="preserve">jednocześnie </w:t>
      </w:r>
      <w:r>
        <w:rPr>
          <w:rFonts w:ascii="NobelCE Lt" w:hAnsi="NobelCE Lt"/>
          <w:sz w:val="24"/>
          <w:szCs w:val="24"/>
        </w:rPr>
        <w:t>cały proces przebiega najszybciej w segmencie. Dach można otwierać i zamykać również podczas jazdy z prędkością do 50 km/h, zaś animacja wyświetlana na ekranie pomiędzy zegarami pozwala kierowcy obserwować pozycję dachu bez odwracania głowy.</w:t>
      </w:r>
    </w:p>
    <w:p w14:paraId="38F2AB81" w14:textId="77777777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0AA5618" w14:textId="40E45CE4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D11B70">
        <w:rPr>
          <w:rFonts w:ascii="NobelCE Lt" w:hAnsi="NobelCE Lt"/>
          <w:b/>
          <w:bCs/>
          <w:sz w:val="24"/>
          <w:szCs w:val="24"/>
        </w:rPr>
        <w:t xml:space="preserve">Połączenie </w:t>
      </w:r>
      <w:r>
        <w:rPr>
          <w:rFonts w:ascii="NobelCE Lt" w:hAnsi="NobelCE Lt"/>
          <w:b/>
          <w:bCs/>
          <w:sz w:val="24"/>
          <w:szCs w:val="24"/>
        </w:rPr>
        <w:t>świetnych</w:t>
      </w:r>
      <w:r w:rsidRPr="00D11B70">
        <w:rPr>
          <w:rFonts w:ascii="NobelCE Lt" w:hAnsi="NobelCE Lt"/>
          <w:b/>
          <w:bCs/>
          <w:sz w:val="24"/>
          <w:szCs w:val="24"/>
        </w:rPr>
        <w:t xml:space="preserve"> osiągów Lexusa z doświadczeniem jazdy kabrioletem</w:t>
      </w:r>
    </w:p>
    <w:p w14:paraId="31B5B594" w14:textId="24B37978" w:rsidR="00D11B70" w:rsidRDefault="00EA4188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="00D11B70" w:rsidRPr="00D11B70">
        <w:rPr>
          <w:rFonts w:ascii="NobelCE Lt" w:hAnsi="NobelCE Lt"/>
          <w:sz w:val="24"/>
          <w:szCs w:val="24"/>
        </w:rPr>
        <w:t xml:space="preserve">Konstrukcja nadwozia LC 500 </w:t>
      </w:r>
      <w:proofErr w:type="spellStart"/>
      <w:r w:rsidR="00D11B70" w:rsidRPr="00D11B70">
        <w:rPr>
          <w:rFonts w:ascii="NobelCE Lt" w:hAnsi="NobelCE Lt"/>
          <w:sz w:val="24"/>
          <w:szCs w:val="24"/>
        </w:rPr>
        <w:t>Convertible</w:t>
      </w:r>
      <w:proofErr w:type="spellEnd"/>
      <w:r w:rsidR="00D11B70" w:rsidRPr="00D11B70">
        <w:rPr>
          <w:rFonts w:ascii="NobelCE Lt" w:hAnsi="NobelCE Lt"/>
          <w:sz w:val="24"/>
          <w:szCs w:val="24"/>
        </w:rPr>
        <w:t xml:space="preserve"> została opracowana na nowo, by osiągnąć poziom sztywności na równi z coupe i stworzyć warunki do zaprojektowania pięknego nadwozia i wystarczająco przestronnego bagażnika.</w:t>
      </w:r>
    </w:p>
    <w:p w14:paraId="250A8FFE" w14:textId="77777777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303C6F5" w14:textId="76618CD3" w:rsid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 xml:space="preserve">Dzięki strategicznemu umiejscowieniu i kształtowi rozpórki tylnego zawieszenia została znacząco zwiększona sztywność struktury samochodu. Rozpórka jest wykonana z odlewu aluminium, aby zminimalizować dodatkową masę, a sportowe amortyzatory są tak zestrojone, aby zapewnić komfort jazdy na luksusowym poziomie. </w:t>
      </w:r>
      <w:r w:rsidR="00D16902">
        <w:rPr>
          <w:rFonts w:ascii="NobelCE Lt" w:hAnsi="NobelCE Lt"/>
          <w:sz w:val="24"/>
          <w:szCs w:val="24"/>
        </w:rPr>
        <w:t>Kolejne r</w:t>
      </w:r>
      <w:r w:rsidRPr="00D11B70">
        <w:rPr>
          <w:rFonts w:ascii="NobelCE Lt" w:hAnsi="NobelCE Lt"/>
          <w:sz w:val="24"/>
          <w:szCs w:val="24"/>
        </w:rPr>
        <w:t>ozpórki wykonane z magnezu i aluminium są umieszczone także w innych miejscach, zwięk</w:t>
      </w:r>
      <w:r w:rsidR="00D16902">
        <w:rPr>
          <w:rFonts w:ascii="NobelCE Lt" w:hAnsi="NobelCE Lt"/>
          <w:sz w:val="24"/>
          <w:szCs w:val="24"/>
        </w:rPr>
        <w:t>szając</w:t>
      </w:r>
      <w:r w:rsidRPr="00D11B70">
        <w:rPr>
          <w:rFonts w:ascii="NobelCE Lt" w:hAnsi="NobelCE Lt"/>
          <w:sz w:val="24"/>
          <w:szCs w:val="24"/>
        </w:rPr>
        <w:t xml:space="preserve"> sztywność nadwozia. W rezultacie samochód </w:t>
      </w:r>
      <w:r w:rsidR="00D16902">
        <w:rPr>
          <w:rFonts w:ascii="NobelCE Lt" w:hAnsi="NobelCE Lt"/>
          <w:sz w:val="24"/>
          <w:szCs w:val="24"/>
        </w:rPr>
        <w:t>zapewnia</w:t>
      </w:r>
      <w:r w:rsidRPr="00D11B70">
        <w:rPr>
          <w:rFonts w:ascii="NobelCE Lt" w:hAnsi="NobelCE Lt"/>
          <w:sz w:val="24"/>
          <w:szCs w:val="24"/>
        </w:rPr>
        <w:t xml:space="preserve"> dynamikę i pewność prowadzenia na poziomie</w:t>
      </w:r>
      <w:r w:rsidR="00D16902">
        <w:rPr>
          <w:rFonts w:ascii="NobelCE Lt" w:hAnsi="NobelCE Lt"/>
          <w:sz w:val="24"/>
          <w:szCs w:val="24"/>
        </w:rPr>
        <w:t xml:space="preserve"> oczekiwanym od</w:t>
      </w:r>
      <w:r w:rsidRPr="00D11B70">
        <w:rPr>
          <w:rFonts w:ascii="NobelCE Lt" w:hAnsi="NobelCE Lt"/>
          <w:sz w:val="24"/>
          <w:szCs w:val="24"/>
        </w:rPr>
        <w:t xml:space="preserve"> flagowego grand </w:t>
      </w:r>
      <w:proofErr w:type="spellStart"/>
      <w:r w:rsidRPr="00D11B70">
        <w:rPr>
          <w:rFonts w:ascii="NobelCE Lt" w:hAnsi="NobelCE Lt"/>
          <w:sz w:val="24"/>
          <w:szCs w:val="24"/>
        </w:rPr>
        <w:t>tourera</w:t>
      </w:r>
      <w:proofErr w:type="spellEnd"/>
      <w:r w:rsidRPr="00D11B70">
        <w:rPr>
          <w:rFonts w:ascii="NobelCE Lt" w:hAnsi="NobelCE Lt"/>
          <w:sz w:val="24"/>
          <w:szCs w:val="24"/>
        </w:rPr>
        <w:t>.</w:t>
      </w:r>
    </w:p>
    <w:p w14:paraId="615F24F8" w14:textId="77777777" w:rsidR="0088709F" w:rsidRPr="00D11B70" w:rsidRDefault="0088709F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77F63FA" w14:textId="030A8A13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 xml:space="preserve">Wolnossący silnik V8 o pojemności 5 l jest sparowany z 10-stopniową, automatyczną skrzynią </w:t>
      </w:r>
      <w:proofErr w:type="spellStart"/>
      <w:r w:rsidRPr="00D11B70">
        <w:rPr>
          <w:rFonts w:ascii="NobelCE Lt" w:hAnsi="NobelCE Lt"/>
          <w:sz w:val="24"/>
          <w:szCs w:val="24"/>
        </w:rPr>
        <w:t>DirectShift</w:t>
      </w:r>
      <w:proofErr w:type="spellEnd"/>
      <w:r w:rsidRPr="00D11B70">
        <w:rPr>
          <w:rFonts w:ascii="NobelCE Lt" w:hAnsi="NobelCE Lt"/>
          <w:sz w:val="24"/>
          <w:szCs w:val="24"/>
        </w:rPr>
        <w:t>, zapewniając linearne, pełne wigoru przyspieszenie.</w:t>
      </w:r>
      <w:r w:rsidR="0088709F">
        <w:rPr>
          <w:rFonts w:ascii="NobelCE Lt" w:hAnsi="NobelCE Lt"/>
          <w:sz w:val="24"/>
          <w:szCs w:val="24"/>
        </w:rPr>
        <w:t xml:space="preserve"> </w:t>
      </w:r>
      <w:r w:rsidRPr="00D11B70">
        <w:rPr>
          <w:rFonts w:ascii="NobelCE Lt" w:hAnsi="NobelCE Lt"/>
          <w:sz w:val="24"/>
          <w:szCs w:val="24"/>
        </w:rPr>
        <w:t xml:space="preserve">Aby silnik V8 Lexusa </w:t>
      </w:r>
      <w:r w:rsidRPr="00D11B70">
        <w:rPr>
          <w:rFonts w:ascii="NobelCE Lt" w:hAnsi="NobelCE Lt"/>
          <w:sz w:val="24"/>
          <w:szCs w:val="24"/>
        </w:rPr>
        <w:lastRenderedPageBreak/>
        <w:t xml:space="preserve">LC 500 </w:t>
      </w:r>
      <w:proofErr w:type="spellStart"/>
      <w:r w:rsidRPr="00D11B70">
        <w:rPr>
          <w:rFonts w:ascii="NobelCE Lt" w:hAnsi="NobelCE Lt"/>
          <w:sz w:val="24"/>
          <w:szCs w:val="24"/>
        </w:rPr>
        <w:t>Convertible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 sprawiał jeszcze więcej przyjemności podczas jazdy z opuszczonym dachem, generator akustyczny transmituje emocjonujący dźwięk silnika </w:t>
      </w:r>
      <w:r w:rsidR="00D16902">
        <w:rPr>
          <w:rFonts w:ascii="NobelCE Lt" w:hAnsi="NobelCE Lt"/>
          <w:sz w:val="24"/>
          <w:szCs w:val="24"/>
        </w:rPr>
        <w:t>do wnętrza</w:t>
      </w:r>
      <w:r w:rsidRPr="00D11B70">
        <w:rPr>
          <w:rFonts w:ascii="NobelCE Lt" w:hAnsi="NobelCE Lt"/>
          <w:sz w:val="24"/>
          <w:szCs w:val="24"/>
        </w:rPr>
        <w:t>, zaś zawór wydechowy dodatkowo wzmacnia potężne brzmienie silnika.</w:t>
      </w:r>
    </w:p>
    <w:p w14:paraId="132EF020" w14:textId="77777777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ABEC090" w14:textId="77777777" w:rsidR="00D11B70" w:rsidRPr="0088709F" w:rsidRDefault="00D11B70" w:rsidP="00D11B70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8709F">
        <w:rPr>
          <w:rFonts w:ascii="NobelCE Lt" w:hAnsi="NobelCE Lt"/>
          <w:b/>
          <w:bCs/>
          <w:sz w:val="24"/>
          <w:szCs w:val="24"/>
        </w:rPr>
        <w:t>Przemyślany projekt wnętrza zgodnie z filozofią Lexusa projektowania skoncentrowanego na człowieku</w:t>
      </w:r>
    </w:p>
    <w:p w14:paraId="52EE0BFC" w14:textId="1447B156" w:rsidR="00D11B70" w:rsidRDefault="00EA4188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bookmarkStart w:id="1" w:name="_GoBack"/>
      <w:bookmarkEnd w:id="1"/>
      <w:r w:rsidR="00D11B70" w:rsidRPr="00D11B70">
        <w:rPr>
          <w:rFonts w:ascii="NobelCE Lt" w:hAnsi="NobelCE Lt"/>
          <w:sz w:val="24"/>
          <w:szCs w:val="24"/>
        </w:rPr>
        <w:t xml:space="preserve">Nowy kabriolet LC </w:t>
      </w:r>
      <w:proofErr w:type="spellStart"/>
      <w:r w:rsidR="00D11B70" w:rsidRPr="00D11B70">
        <w:rPr>
          <w:rFonts w:ascii="NobelCE Lt" w:hAnsi="NobelCE Lt"/>
          <w:sz w:val="24"/>
          <w:szCs w:val="24"/>
        </w:rPr>
        <w:t>Convertible</w:t>
      </w:r>
      <w:proofErr w:type="spellEnd"/>
      <w:r w:rsidR="00D11B70" w:rsidRPr="00D11B70">
        <w:rPr>
          <w:rFonts w:ascii="NobelCE Lt" w:hAnsi="NobelCE Lt"/>
          <w:sz w:val="24"/>
          <w:szCs w:val="24"/>
        </w:rPr>
        <w:t xml:space="preserve"> został tak zaprojektowany, aby szum wiatru podczas jazdy nie zagłuszał rozmów </w:t>
      </w:r>
      <w:r w:rsidR="00D16902">
        <w:rPr>
          <w:rFonts w:ascii="NobelCE Lt" w:hAnsi="NobelCE Lt"/>
          <w:sz w:val="24"/>
          <w:szCs w:val="24"/>
        </w:rPr>
        <w:t xml:space="preserve">między </w:t>
      </w:r>
      <w:r w:rsidR="00D11B70" w:rsidRPr="00D11B70">
        <w:rPr>
          <w:rFonts w:ascii="NobelCE Lt" w:hAnsi="NobelCE Lt"/>
          <w:sz w:val="24"/>
          <w:szCs w:val="24"/>
        </w:rPr>
        <w:t>podróż</w:t>
      </w:r>
      <w:r w:rsidR="00D16902">
        <w:rPr>
          <w:rFonts w:ascii="NobelCE Lt" w:hAnsi="NobelCE Lt"/>
          <w:sz w:val="24"/>
          <w:szCs w:val="24"/>
        </w:rPr>
        <w:t>nymi</w:t>
      </w:r>
      <w:r w:rsidR="00D11B70" w:rsidRPr="00D11B70">
        <w:rPr>
          <w:rFonts w:ascii="NobelCE Lt" w:hAnsi="NobelCE Lt"/>
          <w:sz w:val="24"/>
          <w:szCs w:val="24"/>
        </w:rPr>
        <w:t>. Projektując górną linię boku oraz tył</w:t>
      </w:r>
      <w:r w:rsidR="00D16902">
        <w:rPr>
          <w:rFonts w:ascii="NobelCE Lt" w:hAnsi="NobelCE Lt"/>
          <w:sz w:val="24"/>
          <w:szCs w:val="24"/>
        </w:rPr>
        <w:t xml:space="preserve"> auta</w:t>
      </w:r>
      <w:r w:rsidR="00D11B70" w:rsidRPr="00D11B70">
        <w:rPr>
          <w:rFonts w:ascii="NobelCE Lt" w:hAnsi="NobelCE Lt"/>
          <w:sz w:val="24"/>
          <w:szCs w:val="24"/>
        </w:rPr>
        <w:t>, twórcy modelu skupili się na przepływie powietrza, który za pomocą owiewki jest kierowany z dala od wnętrza, aby uzyskać niski poziom hałasu w kabinie.</w:t>
      </w:r>
    </w:p>
    <w:p w14:paraId="20BB6204" w14:textId="77777777" w:rsidR="0088709F" w:rsidRPr="00D11B70" w:rsidRDefault="0088709F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7C631EF" w14:textId="2DE47C02" w:rsidR="0088709F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>Szczególna dbałość o wrażenia dźwiękowe należy do DNA Lexusa, dlatego w</w:t>
      </w:r>
      <w:r w:rsidR="00D16902">
        <w:rPr>
          <w:rFonts w:ascii="NobelCE Lt" w:hAnsi="NobelCE Lt"/>
          <w:sz w:val="24"/>
          <w:szCs w:val="24"/>
        </w:rPr>
        <w:t xml:space="preserve">e wnętrzu </w:t>
      </w:r>
      <w:r w:rsidRPr="00D11B70">
        <w:rPr>
          <w:rFonts w:ascii="NobelCE Lt" w:hAnsi="NobelCE Lt"/>
          <w:sz w:val="24"/>
          <w:szCs w:val="24"/>
        </w:rPr>
        <w:t xml:space="preserve">LC </w:t>
      </w:r>
      <w:proofErr w:type="spellStart"/>
      <w:r w:rsidRPr="00D11B70">
        <w:rPr>
          <w:rFonts w:ascii="NobelCE Lt" w:hAnsi="NobelCE Lt"/>
          <w:sz w:val="24"/>
          <w:szCs w:val="24"/>
        </w:rPr>
        <w:t>Convertible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 budzące emocje brzmienie silnika jest dobrze słyszalne. Technologia Active </w:t>
      </w:r>
      <w:proofErr w:type="spellStart"/>
      <w:r w:rsidRPr="00D11B70">
        <w:rPr>
          <w:rFonts w:ascii="NobelCE Lt" w:hAnsi="NobelCE Lt"/>
          <w:sz w:val="24"/>
          <w:szCs w:val="24"/>
        </w:rPr>
        <w:t>Noise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 Control razem z technikami izolacji i pochłaniania dźwięku ogranicza nieprzyjemne hałasy.</w:t>
      </w:r>
    </w:p>
    <w:p w14:paraId="169C2417" w14:textId="77777777" w:rsidR="0088709F" w:rsidRDefault="0088709F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F95F65B" w14:textId="53C2EA66" w:rsid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>System audio wiernie odtwarza oryginalne brzmienie każdego instrumentu</w:t>
      </w:r>
      <w:r w:rsidR="00D16902">
        <w:rPr>
          <w:rFonts w:ascii="NobelCE Lt" w:hAnsi="NobelCE Lt"/>
          <w:sz w:val="24"/>
          <w:szCs w:val="24"/>
        </w:rPr>
        <w:t>,</w:t>
      </w:r>
      <w:r w:rsidRPr="00D11B70">
        <w:rPr>
          <w:rFonts w:ascii="NobelCE Lt" w:hAnsi="NobelCE Lt"/>
          <w:sz w:val="24"/>
          <w:szCs w:val="24"/>
        </w:rPr>
        <w:t xml:space="preserve"> głosu i otoczenia, w którym muzyka została nagrana. Co więcej, charakterystyka ustawień systemu audio automatycznie się zmienia w zależności od sytuacji.</w:t>
      </w:r>
    </w:p>
    <w:p w14:paraId="380519F1" w14:textId="77777777" w:rsidR="0088709F" w:rsidRPr="00D11B70" w:rsidRDefault="0088709F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718BDE7" w14:textId="77777777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 xml:space="preserve">Lexus </w:t>
      </w:r>
      <w:proofErr w:type="spellStart"/>
      <w:r w:rsidRPr="00D11B70">
        <w:rPr>
          <w:rFonts w:ascii="NobelCE Lt" w:hAnsi="NobelCE Lt"/>
          <w:sz w:val="24"/>
          <w:szCs w:val="24"/>
        </w:rPr>
        <w:t>Climate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D11B70">
        <w:rPr>
          <w:rFonts w:ascii="NobelCE Lt" w:hAnsi="NobelCE Lt"/>
          <w:sz w:val="24"/>
          <w:szCs w:val="24"/>
        </w:rPr>
        <w:t>Concierge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 automatycznie dostosowuje pracę klimatyzacji oraz podgrzewania foteli, okolic szyi i kierownicy, w zależności od tego, czy dach jest złożony czy nie. W ten sposób otwarta kabina LC 500 </w:t>
      </w:r>
      <w:proofErr w:type="spellStart"/>
      <w:r w:rsidRPr="00D11B70">
        <w:rPr>
          <w:rFonts w:ascii="NobelCE Lt" w:hAnsi="NobelCE Lt"/>
          <w:sz w:val="24"/>
          <w:szCs w:val="24"/>
        </w:rPr>
        <w:t>Convertible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 zapewnia komfort podróży niezależnie od temperatury na dworze. </w:t>
      </w:r>
    </w:p>
    <w:p w14:paraId="5B3A0D46" w14:textId="77777777" w:rsidR="00D11B70" w:rsidRPr="00D11B70" w:rsidRDefault="00D11B70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2ED9B58" w14:textId="47CEFF4A" w:rsidR="001964E0" w:rsidRPr="00D11B70" w:rsidRDefault="00D11B70" w:rsidP="001964E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11B70">
        <w:rPr>
          <w:rFonts w:ascii="NobelCE Lt" w:hAnsi="NobelCE Lt"/>
          <w:sz w:val="24"/>
          <w:szCs w:val="24"/>
        </w:rPr>
        <w:t xml:space="preserve">Lexus LC 500 </w:t>
      </w:r>
      <w:proofErr w:type="spellStart"/>
      <w:r w:rsidRPr="00D11B70">
        <w:rPr>
          <w:rFonts w:ascii="NobelCE Lt" w:hAnsi="NobelCE Lt"/>
          <w:sz w:val="24"/>
          <w:szCs w:val="24"/>
        </w:rPr>
        <w:t>Convertible</w:t>
      </w:r>
      <w:proofErr w:type="spellEnd"/>
      <w:r w:rsidRPr="00D11B70">
        <w:rPr>
          <w:rFonts w:ascii="NobelCE Lt" w:hAnsi="NobelCE Lt"/>
          <w:sz w:val="24"/>
          <w:szCs w:val="24"/>
        </w:rPr>
        <w:t xml:space="preserve"> ma długość 4760 mm, szerokość 1920 mm wysokość 1350 mm. Odległość między osiami wynosi 2870 mm. Dach otwiera się w 15 sekund, a zamyka w 16 sekund.</w:t>
      </w:r>
      <w:r w:rsidR="00D16902">
        <w:rPr>
          <w:rFonts w:ascii="NobelCE Lt" w:hAnsi="NobelCE Lt"/>
          <w:sz w:val="24"/>
          <w:szCs w:val="24"/>
        </w:rPr>
        <w:t xml:space="preserve"> Nowy model </w:t>
      </w:r>
      <w:r w:rsidR="001964E0" w:rsidRPr="00D11B70">
        <w:rPr>
          <w:rFonts w:ascii="NobelCE Lt" w:hAnsi="NobelCE Lt"/>
          <w:sz w:val="24"/>
          <w:szCs w:val="24"/>
        </w:rPr>
        <w:t>zadebiutuje w salonach latem 2020 roku.</w:t>
      </w:r>
    </w:p>
    <w:p w14:paraId="2A34C154" w14:textId="506D7C2C" w:rsidR="00F552AD" w:rsidRPr="00BA4840" w:rsidRDefault="00F552AD" w:rsidP="00D11B7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sectPr w:rsidR="00F552AD" w:rsidRPr="00BA4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391C" w14:textId="77777777" w:rsidR="001B0AD3" w:rsidRDefault="001B0AD3">
      <w:pPr>
        <w:spacing w:after="0" w:line="240" w:lineRule="auto"/>
      </w:pPr>
      <w:r>
        <w:separator/>
      </w:r>
    </w:p>
  </w:endnote>
  <w:endnote w:type="continuationSeparator" w:id="0">
    <w:p w14:paraId="6AC8CC7E" w14:textId="77777777" w:rsidR="001B0AD3" w:rsidRDefault="001B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C045" w14:textId="77777777" w:rsidR="001B0AD3" w:rsidRDefault="001B0AD3">
      <w:pPr>
        <w:spacing w:after="0" w:line="240" w:lineRule="auto"/>
      </w:pPr>
      <w:r>
        <w:separator/>
      </w:r>
    </w:p>
  </w:footnote>
  <w:footnote w:type="continuationSeparator" w:id="0">
    <w:p w14:paraId="05C2819E" w14:textId="77777777" w:rsidR="001B0AD3" w:rsidRDefault="001B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21"/>
  </w:num>
  <w:num w:numId="9">
    <w:abstractNumId w:val="15"/>
  </w:num>
  <w:num w:numId="10">
    <w:abstractNumId w:val="2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11"/>
  </w:num>
  <w:num w:numId="21">
    <w:abstractNumId w:val="20"/>
  </w:num>
  <w:num w:numId="22">
    <w:abstractNumId w:val="8"/>
  </w:num>
  <w:num w:numId="23">
    <w:abstractNumId w:val="3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1A97"/>
    <w:rsid w:val="000B7538"/>
    <w:rsid w:val="000C1B79"/>
    <w:rsid w:val="000D09CE"/>
    <w:rsid w:val="000D27E2"/>
    <w:rsid w:val="000D2E10"/>
    <w:rsid w:val="000F0A19"/>
    <w:rsid w:val="00112D14"/>
    <w:rsid w:val="0012176D"/>
    <w:rsid w:val="001254C1"/>
    <w:rsid w:val="00132B1E"/>
    <w:rsid w:val="00137D51"/>
    <w:rsid w:val="001964E0"/>
    <w:rsid w:val="001B0AD3"/>
    <w:rsid w:val="001C7B09"/>
    <w:rsid w:val="001D2EA6"/>
    <w:rsid w:val="001D32DE"/>
    <w:rsid w:val="001D3DD3"/>
    <w:rsid w:val="001D53BB"/>
    <w:rsid w:val="001D7180"/>
    <w:rsid w:val="001F3CE3"/>
    <w:rsid w:val="00214E8B"/>
    <w:rsid w:val="00222487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A40C2"/>
    <w:rsid w:val="002B2B24"/>
    <w:rsid w:val="002B6C5A"/>
    <w:rsid w:val="002D1140"/>
    <w:rsid w:val="002E0EAA"/>
    <w:rsid w:val="00306DAA"/>
    <w:rsid w:val="00310B2B"/>
    <w:rsid w:val="003263EB"/>
    <w:rsid w:val="00333611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E7B3F"/>
    <w:rsid w:val="003F002F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7727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61D82"/>
    <w:rsid w:val="00572DF3"/>
    <w:rsid w:val="005810A8"/>
    <w:rsid w:val="00595226"/>
    <w:rsid w:val="005B5014"/>
    <w:rsid w:val="005E188E"/>
    <w:rsid w:val="005E1E48"/>
    <w:rsid w:val="005F6E1F"/>
    <w:rsid w:val="00604461"/>
    <w:rsid w:val="00604A91"/>
    <w:rsid w:val="00620068"/>
    <w:rsid w:val="0062298C"/>
    <w:rsid w:val="00632F7B"/>
    <w:rsid w:val="006373E9"/>
    <w:rsid w:val="006470C9"/>
    <w:rsid w:val="00647CD7"/>
    <w:rsid w:val="00656B37"/>
    <w:rsid w:val="006675AB"/>
    <w:rsid w:val="00670DAD"/>
    <w:rsid w:val="00677C8D"/>
    <w:rsid w:val="006837BB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305E7"/>
    <w:rsid w:val="00735F13"/>
    <w:rsid w:val="00762AE1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3A2D"/>
    <w:rsid w:val="00827693"/>
    <w:rsid w:val="00827D4C"/>
    <w:rsid w:val="008436C7"/>
    <w:rsid w:val="008557BB"/>
    <w:rsid w:val="0088506D"/>
    <w:rsid w:val="0088709F"/>
    <w:rsid w:val="00891722"/>
    <w:rsid w:val="008927F6"/>
    <w:rsid w:val="00892F90"/>
    <w:rsid w:val="008A0E26"/>
    <w:rsid w:val="008A36D0"/>
    <w:rsid w:val="008A7CDA"/>
    <w:rsid w:val="008B309F"/>
    <w:rsid w:val="00937EA6"/>
    <w:rsid w:val="00943225"/>
    <w:rsid w:val="009441ED"/>
    <w:rsid w:val="00954746"/>
    <w:rsid w:val="00957230"/>
    <w:rsid w:val="009632DF"/>
    <w:rsid w:val="009703F6"/>
    <w:rsid w:val="00971F98"/>
    <w:rsid w:val="00974E45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522C"/>
    <w:rsid w:val="00A35D00"/>
    <w:rsid w:val="00A366EB"/>
    <w:rsid w:val="00A73561"/>
    <w:rsid w:val="00A824E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67918"/>
    <w:rsid w:val="00B751BB"/>
    <w:rsid w:val="00B91BAB"/>
    <w:rsid w:val="00BA0D15"/>
    <w:rsid w:val="00BA4840"/>
    <w:rsid w:val="00BA55B4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353B0"/>
    <w:rsid w:val="00C54D13"/>
    <w:rsid w:val="00CC1684"/>
    <w:rsid w:val="00CD062F"/>
    <w:rsid w:val="00CE66ED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D6DE9"/>
    <w:rsid w:val="00DD779C"/>
    <w:rsid w:val="00DF71E5"/>
    <w:rsid w:val="00E26D83"/>
    <w:rsid w:val="00E50CC7"/>
    <w:rsid w:val="00E52A74"/>
    <w:rsid w:val="00E538F0"/>
    <w:rsid w:val="00E56E25"/>
    <w:rsid w:val="00E760D9"/>
    <w:rsid w:val="00EA4188"/>
    <w:rsid w:val="00EB5AFD"/>
    <w:rsid w:val="00EB6816"/>
    <w:rsid w:val="00EC4B24"/>
    <w:rsid w:val="00ED0122"/>
    <w:rsid w:val="00ED20E6"/>
    <w:rsid w:val="00ED678D"/>
    <w:rsid w:val="00EE121F"/>
    <w:rsid w:val="00EE7653"/>
    <w:rsid w:val="00F14B45"/>
    <w:rsid w:val="00F2004E"/>
    <w:rsid w:val="00F261B4"/>
    <w:rsid w:val="00F552AD"/>
    <w:rsid w:val="00F571D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285B-6B94-4900-AC48-A2EEC425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10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2019-11-19T08:58:00Z</dcterms:created>
  <dcterms:modified xsi:type="dcterms:W3CDTF">2019-11-19T08:58:00Z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