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0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8E0B40" w:rsidRPr="008E0B40" w:rsidRDefault="00EB2594" w:rsidP="008E0B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NEM FOGJA ELHINNI MI SEGÍTETTE A SZUPERSPORT AUTÓ FUTÓMŰVÉNEK MEGTERVEZÉSÉT!</w:t>
      </w:r>
    </w:p>
    <w:p w:rsidR="0057403B" w:rsidRDefault="0057403B" w:rsidP="00EB2594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EB2594" w:rsidRPr="00EB2594" w:rsidRDefault="00EB2594" w:rsidP="00EB2594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EB2594">
        <w:rPr>
          <w:rFonts w:ascii="Arial" w:hAnsi="Arial" w:cs="Arial"/>
          <w:b/>
          <w:lang w:val="hu-HU"/>
        </w:rPr>
        <w:t>Az autótervezés legmodernebb eszközei manapság a virtuálisvalóság-rendszere</w:t>
      </w:r>
      <w:r>
        <w:rPr>
          <w:rFonts w:ascii="Arial" w:hAnsi="Arial" w:cs="Arial"/>
          <w:b/>
          <w:lang w:val="hu-HU"/>
        </w:rPr>
        <w:t>k és a számítógépes szimulációk. Ám a világ vezető hibrid prémium autógyártója, a japán Lexus olyan helyről merített ihletett a hatalmas várakozások övezte</w:t>
      </w:r>
      <w:r w:rsidRPr="00EB2594">
        <w:rPr>
          <w:rFonts w:ascii="Arial" w:hAnsi="Arial" w:cs="Arial"/>
          <w:b/>
          <w:lang w:val="hu-HU"/>
        </w:rPr>
        <w:t xml:space="preserve"> LC luxuskupé radikális</w:t>
      </w:r>
      <w:r>
        <w:rPr>
          <w:rFonts w:ascii="Arial" w:hAnsi="Arial" w:cs="Arial"/>
          <w:b/>
          <w:lang w:val="hu-HU"/>
        </w:rPr>
        <w:t>an új futóművének megalkotásához, amire a legtöbben álmunkban sem gondolnánk:</w:t>
      </w:r>
      <w:r w:rsidR="00B4351C">
        <w:rPr>
          <w:rFonts w:ascii="Arial" w:hAnsi="Arial" w:cs="Arial"/>
          <w:b/>
          <w:lang w:val="hu-HU"/>
        </w:rPr>
        <w:t xml:space="preserve"> a minden korábbinál nagyobb teljesítmény átadására képes futómű megtervezésében</w:t>
      </w:r>
      <w:r w:rsidRPr="00EB2594">
        <w:rPr>
          <w:rFonts w:ascii="Arial" w:hAnsi="Arial" w:cs="Arial"/>
          <w:b/>
          <w:lang w:val="hu-HU"/>
        </w:rPr>
        <w:t xml:space="preserve"> egy maréknyi evőpálcikának is fontos szerep jutott.</w:t>
      </w:r>
    </w:p>
    <w:p w:rsidR="00EB7F7B" w:rsidRDefault="00EB7F7B" w:rsidP="00EB7F7B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E0B40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modelljeinek legendás megbízhatóságáról és biztonságosságáról, valamint legmagasabb szintű prémium kidolgozottságáról ismert, a környezetbarát hibrid technológia úttörőjének tekintett </w:t>
      </w:r>
      <w:hyperlink r:id="rId8" w:anchor="Introduction" w:history="1">
        <w:r w:rsidRPr="00334A66">
          <w:rPr>
            <w:rStyle w:val="Hyperlink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 xml:space="preserve"> régóta vezető szerepet tölt be az autóipari innovációk területén. A magyarországi értékesítéseit a </w:t>
      </w:r>
      <w:hyperlink r:id="rId9" w:history="1">
        <w:r w:rsidRPr="00404CCC">
          <w:rPr>
            <w:rStyle w:val="Hyperlink"/>
            <w:rFonts w:ascii="Arial" w:hAnsi="Arial" w:cs="Arial"/>
            <w:lang w:val="hu-HU"/>
          </w:rPr>
          <w:t>környezetbarát full hibrid technológia</w:t>
        </w:r>
      </w:hyperlink>
      <w:r>
        <w:rPr>
          <w:rFonts w:ascii="Arial" w:hAnsi="Arial" w:cs="Arial"/>
          <w:lang w:val="hu-HU"/>
        </w:rPr>
        <w:t xml:space="preserve"> népszerűségének és modelljei látványos, futurisztikus formavilágának köszönhetően az idei év első hét hónapjában 126,3%-al növelő japán prémium gyártó ugyanakkor </w:t>
      </w:r>
      <w:r w:rsidR="0096575A">
        <w:rPr>
          <w:rFonts w:ascii="Arial" w:hAnsi="Arial" w:cs="Arial"/>
          <w:lang w:val="hu-HU"/>
        </w:rPr>
        <w:t>ezúttal</w:t>
      </w:r>
      <w:r>
        <w:rPr>
          <w:rFonts w:ascii="Arial" w:hAnsi="Arial" w:cs="Arial"/>
          <w:lang w:val="hu-HU"/>
        </w:rPr>
        <w:t xml:space="preserve"> meglehetősen m</w:t>
      </w:r>
      <w:r w:rsidR="0096575A">
        <w:rPr>
          <w:rFonts w:ascii="Arial" w:hAnsi="Arial" w:cs="Arial"/>
          <w:lang w:val="hu-HU"/>
        </w:rPr>
        <w:t>eglepő helyről merített ihletet</w:t>
      </w:r>
      <w:r>
        <w:rPr>
          <w:rFonts w:ascii="Arial" w:hAnsi="Arial" w:cs="Arial"/>
          <w:lang w:val="hu-HU"/>
        </w:rPr>
        <w:t xml:space="preserve">, hatalmas várakozások övezte </w:t>
      </w:r>
      <w:hyperlink r:id="rId10" w:anchor="Introduction" w:history="1">
        <w:proofErr w:type="spellStart"/>
        <w:r w:rsidRPr="00EB7F7B">
          <w:rPr>
            <w:rStyle w:val="Hyperlink"/>
            <w:rFonts w:ascii="Arial" w:hAnsi="Arial" w:cs="Arial"/>
            <w:lang w:val="hu-HU"/>
          </w:rPr>
          <w:t>szupersportkupéjához</w:t>
        </w:r>
        <w:proofErr w:type="spellEnd"/>
        <w:r w:rsidRPr="00EB7F7B">
          <w:rPr>
            <w:rStyle w:val="Hyperlink"/>
            <w:rFonts w:ascii="Arial" w:hAnsi="Arial" w:cs="Arial"/>
            <w:lang w:val="hu-HU"/>
          </w:rPr>
          <w:t xml:space="preserve">, az </w:t>
        </w:r>
        <w:proofErr w:type="spellStart"/>
        <w:r w:rsidRPr="00EB7F7B">
          <w:rPr>
            <w:rStyle w:val="Hyperlink"/>
            <w:rFonts w:ascii="Arial" w:hAnsi="Arial" w:cs="Arial"/>
            <w:lang w:val="hu-HU"/>
          </w:rPr>
          <w:t>LC-hez</w:t>
        </w:r>
        <w:proofErr w:type="spellEnd"/>
      </w:hyperlink>
      <w:r>
        <w:rPr>
          <w:rFonts w:ascii="Arial" w:hAnsi="Arial" w:cs="Arial"/>
          <w:lang w:val="hu-HU"/>
        </w:rPr>
        <w:t xml:space="preserve">. </w:t>
      </w:r>
    </w:p>
    <w:p w:rsidR="00EB2594" w:rsidRPr="00EB2594" w:rsidRDefault="00EB2594" w:rsidP="00EB2594">
      <w:pPr>
        <w:spacing w:line="360" w:lineRule="auto"/>
        <w:jc w:val="both"/>
        <w:rPr>
          <w:rFonts w:ascii="Arial" w:hAnsi="Arial" w:cs="Arial"/>
          <w:lang w:val="hu-HU"/>
        </w:rPr>
      </w:pPr>
      <w:proofErr w:type="spellStart"/>
      <w:r w:rsidRPr="00EB2594">
        <w:rPr>
          <w:rFonts w:ascii="Arial" w:hAnsi="Arial" w:cs="Arial"/>
          <w:lang w:val="hu-HU"/>
        </w:rPr>
        <w:t>Koji</w:t>
      </w:r>
      <w:proofErr w:type="spellEnd"/>
      <w:r w:rsidRPr="00EB2594">
        <w:rPr>
          <w:rFonts w:ascii="Arial" w:hAnsi="Arial" w:cs="Arial"/>
          <w:lang w:val="hu-HU"/>
        </w:rPr>
        <w:t xml:space="preserve"> </w:t>
      </w:r>
      <w:proofErr w:type="spellStart"/>
      <w:r w:rsidRPr="00EB2594">
        <w:rPr>
          <w:rFonts w:ascii="Arial" w:hAnsi="Arial" w:cs="Arial"/>
          <w:lang w:val="hu-HU"/>
        </w:rPr>
        <w:t>Sato</w:t>
      </w:r>
      <w:proofErr w:type="spellEnd"/>
      <w:r w:rsidRPr="00EB2594">
        <w:rPr>
          <w:rFonts w:ascii="Arial" w:hAnsi="Arial" w:cs="Arial"/>
          <w:lang w:val="hu-HU"/>
        </w:rPr>
        <w:t xml:space="preserve"> főmérnök mindvégig azon volt, hogy az LC a lehető legnagyobb mértékben hasonlítson az LF-LC tanulmányautóra, ami az új modell alapötletét adta. A tanulmány dizájnjának fontos elemei voltak a nagyon mélyre húzott motorháztető és a nagy kerekek, így ezt a látványt az LC formavilágában is mindenképpen meg kellett őrizni. Csakhogy ehhez egészen újszerű első futóművet kellett konstruálni, ami nemcsak kiváló rugózást és útfekvést biztosít, hanem el is fér a kifejezetten szűk helyen.</w:t>
      </w:r>
      <w:r w:rsidR="00B4351C">
        <w:rPr>
          <w:rFonts w:ascii="Arial" w:hAnsi="Arial" w:cs="Arial"/>
          <w:lang w:val="hu-HU"/>
        </w:rPr>
        <w:t xml:space="preserve"> </w:t>
      </w:r>
      <w:r w:rsidRPr="00EB2594">
        <w:rPr>
          <w:rFonts w:ascii="Arial" w:hAnsi="Arial" w:cs="Arial"/>
          <w:lang w:val="hu-HU"/>
        </w:rPr>
        <w:t xml:space="preserve">A feladat tehát adott volt, és </w:t>
      </w:r>
      <w:proofErr w:type="spellStart"/>
      <w:r w:rsidRPr="00EB2594">
        <w:rPr>
          <w:rFonts w:ascii="Arial" w:hAnsi="Arial" w:cs="Arial"/>
          <w:lang w:val="hu-HU"/>
        </w:rPr>
        <w:t>Hideyuki</w:t>
      </w:r>
      <w:proofErr w:type="spellEnd"/>
      <w:r w:rsidRPr="00EB2594">
        <w:rPr>
          <w:rFonts w:ascii="Arial" w:hAnsi="Arial" w:cs="Arial"/>
          <w:lang w:val="hu-HU"/>
        </w:rPr>
        <w:t xml:space="preserve"> </w:t>
      </w:r>
      <w:proofErr w:type="spellStart"/>
      <w:r w:rsidRPr="00EB2594">
        <w:rPr>
          <w:rFonts w:ascii="Arial" w:hAnsi="Arial" w:cs="Arial"/>
          <w:lang w:val="hu-HU"/>
        </w:rPr>
        <w:t>Masumo</w:t>
      </w:r>
      <w:proofErr w:type="spellEnd"/>
      <w:r w:rsidRPr="00EB2594">
        <w:rPr>
          <w:rFonts w:ascii="Arial" w:hAnsi="Arial" w:cs="Arial"/>
          <w:lang w:val="hu-HU"/>
        </w:rPr>
        <w:t xml:space="preserve"> vezető mérnökre várt</w:t>
      </w:r>
      <w:r w:rsidR="00B4351C">
        <w:rPr>
          <w:rFonts w:ascii="Arial" w:hAnsi="Arial" w:cs="Arial"/>
          <w:lang w:val="hu-HU"/>
        </w:rPr>
        <w:t>,</w:t>
      </w:r>
      <w:r w:rsidRPr="00EB2594">
        <w:rPr>
          <w:rFonts w:ascii="Arial" w:hAnsi="Arial" w:cs="Arial"/>
          <w:lang w:val="hu-HU"/>
        </w:rPr>
        <w:t xml:space="preserve"> hogy megoldást találjon. Mivel a jól ismert kettős </w:t>
      </w:r>
      <w:proofErr w:type="spellStart"/>
      <w:r w:rsidRPr="00EB2594">
        <w:rPr>
          <w:rFonts w:ascii="Arial" w:hAnsi="Arial" w:cs="Arial"/>
          <w:lang w:val="hu-HU"/>
        </w:rPr>
        <w:t>keresztlengőkaros</w:t>
      </w:r>
      <w:proofErr w:type="spellEnd"/>
      <w:r w:rsidRPr="00EB2594">
        <w:rPr>
          <w:rFonts w:ascii="Arial" w:hAnsi="Arial" w:cs="Arial"/>
          <w:lang w:val="hu-HU"/>
        </w:rPr>
        <w:t xml:space="preserve"> vagy rugóstagos rendszerek ide túl nagynak bizonyultak, valami egészen különleges dologgal kellett előrukkolnia.</w:t>
      </w:r>
    </w:p>
    <w:p w:rsidR="00EB2594" w:rsidRPr="00EB2594" w:rsidRDefault="00EB2594" w:rsidP="00EB2594">
      <w:pPr>
        <w:spacing w:line="360" w:lineRule="auto"/>
        <w:jc w:val="both"/>
        <w:rPr>
          <w:rFonts w:ascii="Arial" w:hAnsi="Arial" w:cs="Arial"/>
          <w:lang w:val="hu-HU"/>
        </w:rPr>
      </w:pPr>
      <w:r w:rsidRPr="00B4351C">
        <w:rPr>
          <w:rFonts w:ascii="Arial" w:hAnsi="Arial" w:cs="Arial"/>
          <w:i/>
          <w:lang w:val="hu-HU"/>
        </w:rPr>
        <w:t xml:space="preserve">“Mivel meg akartuk tartani az alacsonyan húzódó motorházfedelet, ám a 21 colos kerekekről sem voltunk hajlandók lemondani, </w:t>
      </w:r>
      <w:proofErr w:type="spellStart"/>
      <w:r w:rsidRPr="00B4351C">
        <w:rPr>
          <w:rFonts w:ascii="Arial" w:hAnsi="Arial" w:cs="Arial"/>
          <w:i/>
          <w:lang w:val="hu-HU"/>
        </w:rPr>
        <w:t>Sato-san</w:t>
      </w:r>
      <w:proofErr w:type="spellEnd"/>
      <w:r w:rsidRPr="00B4351C">
        <w:rPr>
          <w:rFonts w:ascii="Arial" w:hAnsi="Arial" w:cs="Arial"/>
          <w:i/>
          <w:lang w:val="hu-HU"/>
        </w:rPr>
        <w:t xml:space="preserve"> gyakor</w:t>
      </w:r>
      <w:r w:rsidR="00B4351C">
        <w:rPr>
          <w:rFonts w:ascii="Arial" w:hAnsi="Arial" w:cs="Arial"/>
          <w:i/>
          <w:lang w:val="hu-HU"/>
        </w:rPr>
        <w:t>latilag lehetetlent kért tőlünk.</w:t>
      </w:r>
      <w:r w:rsidRPr="00B4351C">
        <w:rPr>
          <w:rFonts w:ascii="Arial" w:hAnsi="Arial" w:cs="Arial"/>
          <w:i/>
          <w:lang w:val="hu-HU"/>
        </w:rPr>
        <w:t>”</w:t>
      </w:r>
      <w:r w:rsidRPr="00EB2594">
        <w:rPr>
          <w:rFonts w:ascii="Arial" w:hAnsi="Arial" w:cs="Arial"/>
          <w:lang w:val="hu-HU"/>
        </w:rPr>
        <w:t xml:space="preserve"> </w:t>
      </w:r>
      <w:r w:rsidR="00B4351C">
        <w:rPr>
          <w:rFonts w:ascii="Arial" w:hAnsi="Arial" w:cs="Arial"/>
          <w:lang w:val="hu-HU"/>
        </w:rPr>
        <w:t xml:space="preserve">– meséli </w:t>
      </w:r>
      <w:proofErr w:type="spellStart"/>
      <w:r w:rsidR="00B4351C">
        <w:rPr>
          <w:rFonts w:ascii="Arial" w:hAnsi="Arial" w:cs="Arial"/>
          <w:lang w:val="hu-HU"/>
        </w:rPr>
        <w:t>Masumo</w:t>
      </w:r>
      <w:proofErr w:type="spellEnd"/>
      <w:r w:rsidR="00B4351C">
        <w:rPr>
          <w:rFonts w:ascii="Arial" w:hAnsi="Arial" w:cs="Arial"/>
          <w:lang w:val="hu-HU"/>
        </w:rPr>
        <w:t xml:space="preserve">. </w:t>
      </w:r>
      <w:r w:rsidRPr="00B4351C">
        <w:rPr>
          <w:rFonts w:ascii="Arial" w:hAnsi="Arial" w:cs="Arial"/>
          <w:i/>
          <w:lang w:val="hu-HU"/>
        </w:rPr>
        <w:t xml:space="preserve">“Normális esetben ez véget nem érő vitákhoz is vezethetett volna, ám miután alaposan áttanulmányoztam egy </w:t>
      </w:r>
      <w:proofErr w:type="spellStart"/>
      <w:r w:rsidRPr="00B4351C">
        <w:rPr>
          <w:rFonts w:ascii="Arial" w:hAnsi="Arial" w:cs="Arial"/>
          <w:i/>
          <w:lang w:val="hu-HU"/>
        </w:rPr>
        <w:t>többlengőkaros</w:t>
      </w:r>
      <w:proofErr w:type="spellEnd"/>
      <w:r w:rsidRPr="00B4351C">
        <w:rPr>
          <w:rFonts w:ascii="Arial" w:hAnsi="Arial" w:cs="Arial"/>
          <w:i/>
          <w:lang w:val="hu-HU"/>
        </w:rPr>
        <w:t xml:space="preserve"> futómű virtuális metszeti képét, rájöttem, hogy mit is szeretne elérni valójában. És ez részben az evőpálcikáknak is köszönhető.”</w:t>
      </w:r>
    </w:p>
    <w:p w:rsidR="00EB2594" w:rsidRPr="00EB2594" w:rsidRDefault="00EB2594" w:rsidP="00EB2594">
      <w:pPr>
        <w:spacing w:line="360" w:lineRule="auto"/>
        <w:jc w:val="both"/>
        <w:rPr>
          <w:rFonts w:ascii="Arial" w:hAnsi="Arial" w:cs="Arial"/>
          <w:lang w:val="hu-HU"/>
        </w:rPr>
      </w:pPr>
      <w:r w:rsidRPr="00EB2594">
        <w:rPr>
          <w:rFonts w:ascii="Arial" w:hAnsi="Arial" w:cs="Arial"/>
          <w:lang w:val="hu-HU"/>
        </w:rPr>
        <w:lastRenderedPageBreak/>
        <w:t xml:space="preserve">A Lexus </w:t>
      </w:r>
      <w:proofErr w:type="spellStart"/>
      <w:r w:rsidRPr="00EB2594">
        <w:rPr>
          <w:rFonts w:ascii="Arial" w:hAnsi="Arial" w:cs="Arial"/>
          <w:lang w:val="hu-HU"/>
        </w:rPr>
        <w:t>többlengőkaros</w:t>
      </w:r>
      <w:proofErr w:type="spellEnd"/>
      <w:r w:rsidRPr="00EB2594">
        <w:rPr>
          <w:rFonts w:ascii="Arial" w:hAnsi="Arial" w:cs="Arial"/>
          <w:lang w:val="hu-HU"/>
        </w:rPr>
        <w:t xml:space="preserve"> első futóművének tervezőjeként </w:t>
      </w:r>
      <w:proofErr w:type="spellStart"/>
      <w:r w:rsidRPr="00EB2594">
        <w:rPr>
          <w:rFonts w:ascii="Arial" w:hAnsi="Arial" w:cs="Arial"/>
          <w:lang w:val="hu-HU"/>
        </w:rPr>
        <w:t>Masumo</w:t>
      </w:r>
      <w:proofErr w:type="spellEnd"/>
      <w:r w:rsidRPr="00EB2594">
        <w:rPr>
          <w:rFonts w:ascii="Arial" w:hAnsi="Arial" w:cs="Arial"/>
          <w:lang w:val="hu-HU"/>
        </w:rPr>
        <w:t xml:space="preserve"> észrevette, hogy az </w:t>
      </w:r>
      <w:proofErr w:type="spellStart"/>
      <w:r w:rsidRPr="00EB2594">
        <w:rPr>
          <w:rFonts w:ascii="Arial" w:hAnsi="Arial" w:cs="Arial"/>
          <w:lang w:val="hu-HU"/>
        </w:rPr>
        <w:t>LC-be</w:t>
      </w:r>
      <w:proofErr w:type="spellEnd"/>
      <w:r w:rsidRPr="00EB2594">
        <w:rPr>
          <w:rFonts w:ascii="Arial" w:hAnsi="Arial" w:cs="Arial"/>
          <w:lang w:val="hu-HU"/>
        </w:rPr>
        <w:t xml:space="preserve"> beépítve a rendszer öt lengőkarjának mindegyike másként viselkedik. Ezt evőpálcikák segítségével mutatta be csapatának, hogy aztán minden mérnök elkészíthesse és tanulmányozhassa saját makettjét, amíg teljesen át nem látják az új futómű-geometria működését.</w:t>
      </w:r>
      <w:r w:rsidR="0057403B">
        <w:rPr>
          <w:rFonts w:ascii="Arial" w:hAnsi="Arial" w:cs="Arial"/>
          <w:lang w:val="hu-HU"/>
        </w:rPr>
        <w:t xml:space="preserve"> </w:t>
      </w:r>
      <w:r w:rsidRPr="00EB2594">
        <w:rPr>
          <w:rFonts w:ascii="Arial" w:hAnsi="Arial" w:cs="Arial"/>
          <w:lang w:val="hu-HU"/>
        </w:rPr>
        <w:t>Ezt követően még hat kemény hónapot töltöttek azzal, hogy a konstrukciót tökéletessé csiszolják.</w:t>
      </w:r>
      <w:r w:rsidR="0057403B">
        <w:rPr>
          <w:rFonts w:ascii="Arial" w:hAnsi="Arial" w:cs="Arial"/>
          <w:lang w:val="hu-HU"/>
        </w:rPr>
        <w:t xml:space="preserve"> </w:t>
      </w:r>
      <w:proofErr w:type="spellStart"/>
      <w:r w:rsidRPr="00EB2594">
        <w:rPr>
          <w:rFonts w:ascii="Arial" w:hAnsi="Arial" w:cs="Arial"/>
          <w:lang w:val="hu-HU"/>
        </w:rPr>
        <w:t>Masumo</w:t>
      </w:r>
      <w:proofErr w:type="spellEnd"/>
      <w:r w:rsidRPr="00EB2594">
        <w:rPr>
          <w:rFonts w:ascii="Arial" w:hAnsi="Arial" w:cs="Arial"/>
          <w:lang w:val="hu-HU"/>
        </w:rPr>
        <w:t xml:space="preserve"> </w:t>
      </w:r>
      <w:proofErr w:type="spellStart"/>
      <w:r w:rsidRPr="00EB2594">
        <w:rPr>
          <w:rFonts w:ascii="Arial" w:hAnsi="Arial" w:cs="Arial"/>
          <w:lang w:val="hu-HU"/>
        </w:rPr>
        <w:t>többlengőkaros</w:t>
      </w:r>
      <w:proofErr w:type="spellEnd"/>
      <w:r w:rsidRPr="00EB2594">
        <w:rPr>
          <w:rFonts w:ascii="Arial" w:hAnsi="Arial" w:cs="Arial"/>
          <w:lang w:val="hu-HU"/>
        </w:rPr>
        <w:t xml:space="preserve"> futómű-rendszerét az teszi olyan hatékonnyá, hogy dupla felső és alsó karokat alkalmazott, a bekötési pontokat pedig áthelyezte. Ez addig sosem látott szabadságot biztosított a tervezőknek, akik így pontosan olyan kifinomult felfüggesztést alkothattak, ami az </w:t>
      </w:r>
      <w:proofErr w:type="spellStart"/>
      <w:r w:rsidRPr="00EB2594">
        <w:rPr>
          <w:rFonts w:ascii="Arial" w:hAnsi="Arial" w:cs="Arial"/>
          <w:lang w:val="hu-HU"/>
        </w:rPr>
        <w:t>LC-hez</w:t>
      </w:r>
      <w:proofErr w:type="spellEnd"/>
      <w:r w:rsidRPr="00EB2594">
        <w:rPr>
          <w:rFonts w:ascii="Arial" w:hAnsi="Arial" w:cs="Arial"/>
          <w:lang w:val="hu-HU"/>
        </w:rPr>
        <w:t xml:space="preserve"> illik.</w:t>
      </w:r>
    </w:p>
    <w:p w:rsidR="00EB2594" w:rsidRPr="0057403B" w:rsidRDefault="00EB2594" w:rsidP="00EB2594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57403B">
        <w:rPr>
          <w:rFonts w:ascii="Arial" w:hAnsi="Arial" w:cs="Arial"/>
          <w:i/>
          <w:lang w:val="hu-HU"/>
        </w:rPr>
        <w:t>“A rendszer öt lengőkarjának gyönyörű elhelyezése tette lehetővé, hogy a teljes futóművet mélyebbre helyezhessük a karosszérián belül</w:t>
      </w:r>
      <w:r w:rsidR="0057403B">
        <w:rPr>
          <w:rFonts w:ascii="Arial" w:hAnsi="Arial" w:cs="Arial"/>
          <w:i/>
          <w:lang w:val="hu-HU"/>
        </w:rPr>
        <w:t>.</w:t>
      </w:r>
      <w:r w:rsidRPr="0057403B">
        <w:rPr>
          <w:rFonts w:ascii="Arial" w:hAnsi="Arial" w:cs="Arial"/>
          <w:i/>
          <w:lang w:val="hu-HU"/>
        </w:rPr>
        <w:t>”</w:t>
      </w:r>
      <w:r w:rsidRPr="00EB2594">
        <w:rPr>
          <w:rFonts w:ascii="Arial" w:hAnsi="Arial" w:cs="Arial"/>
          <w:lang w:val="hu-HU"/>
        </w:rPr>
        <w:t xml:space="preserve"> </w:t>
      </w:r>
      <w:r w:rsidR="0057403B">
        <w:rPr>
          <w:rFonts w:ascii="Arial" w:hAnsi="Arial" w:cs="Arial"/>
          <w:lang w:val="hu-HU"/>
        </w:rPr>
        <w:t>– magyarázza a</w:t>
      </w:r>
      <w:r w:rsidR="00AC54F9">
        <w:rPr>
          <w:rFonts w:ascii="Arial" w:hAnsi="Arial" w:cs="Arial"/>
          <w:lang w:val="hu-HU"/>
        </w:rPr>
        <w:t xml:space="preserve"> nem mindennapi kreativitásról tanúbizonyságot tett mérnök</w:t>
      </w:r>
      <w:r w:rsidRPr="00EB2594">
        <w:rPr>
          <w:rFonts w:ascii="Arial" w:hAnsi="Arial" w:cs="Arial"/>
          <w:lang w:val="hu-HU"/>
        </w:rPr>
        <w:t>. “</w:t>
      </w:r>
      <w:r w:rsidRPr="0057403B">
        <w:rPr>
          <w:rFonts w:ascii="Arial" w:hAnsi="Arial" w:cs="Arial"/>
          <w:i/>
          <w:lang w:val="hu-HU"/>
        </w:rPr>
        <w:t>A hagyományos megoldásoknál a felső lengőkarok bekötési pontja általában a kerekek fölött található, de az új rendszerben a kart nem kellett olyan magasan rögzíteni, így megmaradhatott az LC alacsonyan húzódó motorházteteje.”</w:t>
      </w:r>
    </w:p>
    <w:p w:rsidR="00EB2594" w:rsidRPr="00AC54F9" w:rsidRDefault="00EB2594" w:rsidP="00EB2594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EB2594">
        <w:rPr>
          <w:rFonts w:ascii="Arial" w:hAnsi="Arial" w:cs="Arial"/>
          <w:lang w:val="hu-HU"/>
        </w:rPr>
        <w:t>A felfüggesztés minden egyes elemét gondosan tanulmányozták, hogy a rendszer valóban optimális teljesítményt nyújtson – vagyis hogy ne csak gyorsan és engedelmesen reagáljon a kormánymozdulatokra, hanem sima és kényelmes rugózást is biztosítson. Az irányíthatóság és a rugózási komfort közti kényes egyensúly kialakítása szintén komoly kihívást jelente</w:t>
      </w:r>
      <w:r w:rsidR="00AC54F9">
        <w:rPr>
          <w:rFonts w:ascii="Arial" w:hAnsi="Arial" w:cs="Arial"/>
          <w:lang w:val="hu-HU"/>
        </w:rPr>
        <w:t xml:space="preserve">tt, amire </w:t>
      </w:r>
      <w:proofErr w:type="spellStart"/>
      <w:r w:rsidR="00AC54F9">
        <w:rPr>
          <w:rFonts w:ascii="Arial" w:hAnsi="Arial" w:cs="Arial"/>
          <w:lang w:val="hu-HU"/>
        </w:rPr>
        <w:t>Masumo</w:t>
      </w:r>
      <w:proofErr w:type="spellEnd"/>
      <w:r w:rsidR="00AC54F9">
        <w:rPr>
          <w:rFonts w:ascii="Arial" w:hAnsi="Arial" w:cs="Arial"/>
          <w:lang w:val="hu-HU"/>
        </w:rPr>
        <w:t xml:space="preserve"> így emlékszik </w:t>
      </w:r>
      <w:r w:rsidRPr="00EB2594">
        <w:rPr>
          <w:rFonts w:ascii="Arial" w:hAnsi="Arial" w:cs="Arial"/>
          <w:lang w:val="hu-HU"/>
        </w:rPr>
        <w:t xml:space="preserve">vissza: </w:t>
      </w:r>
      <w:r w:rsidRPr="00AC54F9">
        <w:rPr>
          <w:rFonts w:ascii="Arial" w:hAnsi="Arial" w:cs="Arial"/>
          <w:i/>
          <w:lang w:val="hu-HU"/>
        </w:rPr>
        <w:t>“Mivel az LC egy luxus sportkupé, nagyon fontos volt a sima és egyenletes rugózás. És éppen az az új futómű-rendszer egyik remek tulajdonsága, hogy kiválóan rugózik, miközben jól érzékelhető jelzéseket küld a vezetőnek az útfelületről.”</w:t>
      </w:r>
    </w:p>
    <w:p w:rsidR="00A17905" w:rsidRDefault="00EB2594" w:rsidP="00EB2594">
      <w:pPr>
        <w:spacing w:line="360" w:lineRule="auto"/>
        <w:jc w:val="both"/>
        <w:rPr>
          <w:rFonts w:ascii="Arial" w:hAnsi="Arial" w:cs="Arial"/>
          <w:lang w:val="hu-HU"/>
        </w:rPr>
      </w:pPr>
      <w:r w:rsidRPr="00EB2594">
        <w:rPr>
          <w:rFonts w:ascii="Arial" w:hAnsi="Arial" w:cs="Arial"/>
          <w:lang w:val="hu-HU"/>
        </w:rPr>
        <w:t>A fejlesztés során az LC futóművének teljesítményét többször is összehasonlították leendő vetélytársaival. Minden elemet részletesen kielemeztek és tökéletesítettek; így születtek például az innovatív kettős (felső és alsó) gömbcsuklók is, amelyek azonnal, a volán elfordításának pillanatában továbbítják a kormányzási nyomatékot. Így az LC nemcsak jobb, hanem egyenletesebb kormányzási nyomatékot is biztosít, mint vetélytársai.</w:t>
      </w:r>
      <w:r w:rsidR="00A17905">
        <w:rPr>
          <w:rFonts w:ascii="Arial" w:hAnsi="Arial" w:cs="Arial"/>
          <w:lang w:val="hu-HU"/>
        </w:rPr>
        <w:t xml:space="preserve"> </w:t>
      </w:r>
      <w:proofErr w:type="spellStart"/>
      <w:r w:rsidRPr="00EB2594">
        <w:rPr>
          <w:rFonts w:ascii="Arial" w:hAnsi="Arial" w:cs="Arial"/>
          <w:lang w:val="hu-HU"/>
        </w:rPr>
        <w:t>Masumo</w:t>
      </w:r>
      <w:proofErr w:type="spellEnd"/>
      <w:r w:rsidR="00A17905">
        <w:rPr>
          <w:rFonts w:ascii="Arial" w:hAnsi="Arial" w:cs="Arial"/>
          <w:lang w:val="hu-HU"/>
        </w:rPr>
        <w:t xml:space="preserve"> </w:t>
      </w:r>
      <w:proofErr w:type="spellStart"/>
      <w:r w:rsidR="00A17905">
        <w:rPr>
          <w:rFonts w:ascii="Arial" w:hAnsi="Arial" w:cs="Arial"/>
          <w:lang w:val="hu-HU"/>
        </w:rPr>
        <w:t>máltán</w:t>
      </w:r>
      <w:proofErr w:type="spellEnd"/>
      <w:r w:rsidRPr="00EB2594">
        <w:rPr>
          <w:rFonts w:ascii="Arial" w:hAnsi="Arial" w:cs="Arial"/>
          <w:lang w:val="hu-HU"/>
        </w:rPr>
        <w:t xml:space="preserve"> büszke rá, hogy csapata sikeresen oldotta meg ezt a szokatlanul nehéz feladatot. </w:t>
      </w:r>
    </w:p>
    <w:p w:rsidR="00EB2594" w:rsidRPr="00A17905" w:rsidRDefault="00EB2594" w:rsidP="00EB2594">
      <w:pPr>
        <w:spacing w:line="360" w:lineRule="auto"/>
        <w:jc w:val="both"/>
        <w:rPr>
          <w:rFonts w:ascii="Arial" w:hAnsi="Arial" w:cs="Arial"/>
          <w:i/>
          <w:lang w:val="hu-HU"/>
        </w:rPr>
      </w:pPr>
      <w:r w:rsidRPr="00A17905">
        <w:rPr>
          <w:rFonts w:ascii="Arial" w:hAnsi="Arial" w:cs="Arial"/>
          <w:i/>
          <w:lang w:val="hu-HU"/>
        </w:rPr>
        <w:t>“Ennek a rendkívül kifinomult és modern fut</w:t>
      </w:r>
      <w:r w:rsidR="00A17905" w:rsidRPr="00A17905">
        <w:rPr>
          <w:rFonts w:ascii="Arial" w:hAnsi="Arial" w:cs="Arial"/>
          <w:i/>
          <w:lang w:val="hu-HU"/>
        </w:rPr>
        <w:t xml:space="preserve">ómű-kialakításnak köszönhetően </w:t>
      </w:r>
      <w:r w:rsidRPr="00A17905">
        <w:rPr>
          <w:rFonts w:ascii="Arial" w:hAnsi="Arial" w:cs="Arial"/>
          <w:i/>
          <w:lang w:val="hu-HU"/>
        </w:rPr>
        <w:t>az autó menetteljesítménye ugyanolyan kiváló lett, mint az irányíthatósága. Ez a gyakorlatban annyit jelent, hogy a vadonatúj Lexus LC pontosan úgy reagál a vezető parancsaira, úgy uralható és úgy irányítható, ahogyan azt egy autórajongó elvárja egy vérbeli sportkupétól.”</w:t>
      </w: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bookmarkStart w:id="0" w:name="_GoBack"/>
      <w:bookmarkEnd w:id="0"/>
      <w:r w:rsidRPr="00C4082B">
        <w:rPr>
          <w:rFonts w:ascii="Arial" w:hAnsi="Arial" w:cs="Arial"/>
          <w:sz w:val="20"/>
          <w:szCs w:val="20"/>
          <w:lang w:val="hu-HU"/>
        </w:rPr>
        <w:lastRenderedPageBreak/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43" w:rsidRDefault="006F5243" w:rsidP="00566E8D">
      <w:pPr>
        <w:spacing w:after="0" w:line="240" w:lineRule="auto"/>
      </w:pPr>
      <w:r>
        <w:separator/>
      </w:r>
    </w:p>
  </w:endnote>
  <w:endnote w:type="continuationSeparator" w:id="0">
    <w:p w:rsidR="006F5243" w:rsidRDefault="006F5243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1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43" w:rsidRDefault="006F5243" w:rsidP="00566E8D">
      <w:pPr>
        <w:spacing w:after="0" w:line="240" w:lineRule="auto"/>
      </w:pPr>
      <w:r>
        <w:separator/>
      </w:r>
    </w:p>
  </w:footnote>
  <w:footnote w:type="continuationSeparator" w:id="0">
    <w:p w:rsidR="006F5243" w:rsidRDefault="006F5243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231F8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EAA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44400"/>
    <w:rsid w:val="00544C1F"/>
    <w:rsid w:val="00545AE5"/>
    <w:rsid w:val="00555076"/>
    <w:rsid w:val="00562C80"/>
    <w:rsid w:val="00562EC3"/>
    <w:rsid w:val="00564257"/>
    <w:rsid w:val="00566E8D"/>
    <w:rsid w:val="0057403B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C7BC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6F5243"/>
    <w:rsid w:val="00702559"/>
    <w:rsid w:val="0070335B"/>
    <w:rsid w:val="00705E7E"/>
    <w:rsid w:val="007110A3"/>
    <w:rsid w:val="00711B94"/>
    <w:rsid w:val="007236A9"/>
    <w:rsid w:val="00737C05"/>
    <w:rsid w:val="007423F0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0B40"/>
    <w:rsid w:val="008E6C30"/>
    <w:rsid w:val="008F5C21"/>
    <w:rsid w:val="00905ECF"/>
    <w:rsid w:val="009105B5"/>
    <w:rsid w:val="009132B0"/>
    <w:rsid w:val="009211E7"/>
    <w:rsid w:val="009238CA"/>
    <w:rsid w:val="00934F21"/>
    <w:rsid w:val="0094352A"/>
    <w:rsid w:val="00946DFD"/>
    <w:rsid w:val="00962DC8"/>
    <w:rsid w:val="0096575A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4E08"/>
    <w:rsid w:val="009F5FE0"/>
    <w:rsid w:val="009F783A"/>
    <w:rsid w:val="00A11695"/>
    <w:rsid w:val="00A1790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C54F9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A60"/>
    <w:rsid w:val="00B352E6"/>
    <w:rsid w:val="00B42241"/>
    <w:rsid w:val="00B4284A"/>
    <w:rsid w:val="00B4351C"/>
    <w:rsid w:val="00B447BE"/>
    <w:rsid w:val="00B450F5"/>
    <w:rsid w:val="00B52440"/>
    <w:rsid w:val="00B55237"/>
    <w:rsid w:val="00B621E4"/>
    <w:rsid w:val="00B62D82"/>
    <w:rsid w:val="00B6504C"/>
    <w:rsid w:val="00B77FCB"/>
    <w:rsid w:val="00B80F3B"/>
    <w:rsid w:val="00B81460"/>
    <w:rsid w:val="00B848B4"/>
    <w:rsid w:val="00B906F3"/>
    <w:rsid w:val="00B93077"/>
    <w:rsid w:val="00BB01D7"/>
    <w:rsid w:val="00BB7251"/>
    <w:rsid w:val="00BC2474"/>
    <w:rsid w:val="00BC2946"/>
    <w:rsid w:val="00BC691A"/>
    <w:rsid w:val="00BC7F99"/>
    <w:rsid w:val="00BD4C3D"/>
    <w:rsid w:val="00BD5DD8"/>
    <w:rsid w:val="00BD5E35"/>
    <w:rsid w:val="00BF61C2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1FD6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2594"/>
    <w:rsid w:val="00EB7C98"/>
    <w:rsid w:val="00EB7F7B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182B"/>
    <w:rsid w:val="00FA5A5F"/>
    <w:rsid w:val="00FB0FB5"/>
    <w:rsid w:val="00FC2200"/>
    <w:rsid w:val="00FD194D"/>
    <w:rsid w:val="00FD2C6A"/>
    <w:rsid w:val="00FD6785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lc/lc-5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hybrid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11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4638-72C2-4BA7-B19E-69F39C7E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2017-08-10T13:43:00Z</dcterms:created>
  <dcterms:modified xsi:type="dcterms:W3CDTF">2017-08-14T09:07:00Z</dcterms:modified>
</cp:coreProperties>
</file>