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81" w:rsidRPr="001A0081" w:rsidRDefault="001A0081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6D1D49" w:rsidRDefault="001508CB" w:rsidP="006D1D49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>TÖRTÉNETÉNEK LEGSIKERESEBB ÉVÉBEN A LEXUS</w:t>
      </w:r>
      <w:bookmarkStart w:id="0" w:name="_GoBack"/>
      <w:bookmarkEnd w:id="0"/>
    </w:p>
    <w:p w:rsidR="006D1D49" w:rsidRDefault="006D1D49" w:rsidP="006D1D49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6D1D49" w:rsidRPr="00400A22" w:rsidRDefault="00400A22" w:rsidP="006D1D49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400A22">
        <w:rPr>
          <w:rFonts w:ascii="Arial" w:eastAsiaTheme="minorHAnsi" w:hAnsi="Arial" w:cs="Arial"/>
          <w:b/>
          <w:sz w:val="22"/>
          <w:szCs w:val="22"/>
          <w:lang w:val="hu-HU"/>
        </w:rPr>
        <w:t xml:space="preserve">2019 a </w:t>
      </w:r>
      <w:proofErr w:type="gramStart"/>
      <w:r w:rsidRPr="00400A22">
        <w:rPr>
          <w:rFonts w:ascii="Arial" w:eastAsiaTheme="minorHAnsi" w:hAnsi="Arial" w:cs="Arial"/>
          <w:b/>
          <w:sz w:val="22"/>
          <w:szCs w:val="22"/>
          <w:lang w:val="hu-HU"/>
        </w:rPr>
        <w:t>világ vezető</w:t>
      </w:r>
      <w:proofErr w:type="gramEnd"/>
      <w:r w:rsidRPr="00400A22">
        <w:rPr>
          <w:rFonts w:ascii="Arial" w:eastAsiaTheme="minorHAnsi" w:hAnsi="Arial" w:cs="Arial"/>
          <w:b/>
          <w:sz w:val="22"/>
          <w:szCs w:val="22"/>
          <w:lang w:val="hu-HU"/>
        </w:rPr>
        <w:t xml:space="preserve"> környezetbarát luxusautómárkája, a Magyarországon 99%-ban öntöltő hibrid elektromos modelleket értékesítő Lexus történetének eddigi legsikeresebb éve: a már tavaly is rekordértékesítéséket produkáló japán prémium márka január és május között 297107 új járművet értékesített világszerte, ami 8%-</w:t>
      </w:r>
      <w:proofErr w:type="spellStart"/>
      <w:r w:rsidRPr="00400A22">
        <w:rPr>
          <w:rFonts w:ascii="Arial" w:eastAsiaTheme="minorHAnsi" w:hAnsi="Arial" w:cs="Arial"/>
          <w:b/>
          <w:sz w:val="22"/>
          <w:szCs w:val="22"/>
          <w:lang w:val="hu-HU"/>
        </w:rPr>
        <w:t>os</w:t>
      </w:r>
      <w:proofErr w:type="spellEnd"/>
      <w:r w:rsidRPr="00400A22">
        <w:rPr>
          <w:rFonts w:ascii="Arial" w:eastAsiaTheme="minorHAnsi" w:hAnsi="Arial" w:cs="Arial"/>
          <w:b/>
          <w:sz w:val="22"/>
          <w:szCs w:val="22"/>
          <w:lang w:val="hu-HU"/>
        </w:rPr>
        <w:t xml:space="preserve"> növekedést jelent a tavalyi év azonos időszakához képest. </w:t>
      </w:r>
    </w:p>
    <w:p w:rsidR="006D1D49" w:rsidRPr="00D80935" w:rsidRDefault="006D1D49" w:rsidP="006D1D4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D80935" w:rsidRPr="00D80935" w:rsidRDefault="00D80935" w:rsidP="00D8093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D80935">
        <w:rPr>
          <w:rFonts w:ascii="Arial" w:eastAsiaTheme="minorHAnsi" w:hAnsi="Arial" w:cs="Arial"/>
          <w:sz w:val="22"/>
          <w:szCs w:val="22"/>
          <w:lang w:val="hu-HU"/>
        </w:rPr>
        <w:t>A</w:t>
      </w:r>
      <w:r w:rsidR="00147E26">
        <w:rPr>
          <w:rFonts w:ascii="Arial" w:eastAsiaTheme="minorHAnsi" w:hAnsi="Arial" w:cs="Arial"/>
          <w:sz w:val="22"/>
          <w:szCs w:val="22"/>
          <w:lang w:val="hu-HU"/>
        </w:rPr>
        <w:t xml:space="preserve"> Lexus</w:t>
      </w:r>
      <w:r w:rsidR="00400A22">
        <w:rPr>
          <w:rFonts w:ascii="Arial" w:eastAsiaTheme="minorHAnsi" w:hAnsi="Arial" w:cs="Arial"/>
          <w:sz w:val="22"/>
          <w:szCs w:val="22"/>
          <w:lang w:val="hu-HU"/>
        </w:rPr>
        <w:t xml:space="preserve"> idén Európában három új modellel, az RC sportkupé és az </w:t>
      </w:r>
      <w:proofErr w:type="gramStart"/>
      <w:r w:rsidR="00400A22">
        <w:rPr>
          <w:rFonts w:ascii="Arial" w:eastAsiaTheme="minorHAnsi" w:hAnsi="Arial" w:cs="Arial"/>
          <w:sz w:val="22"/>
          <w:szCs w:val="22"/>
          <w:lang w:val="hu-HU"/>
        </w:rPr>
        <w:t>kontinensen</w:t>
      </w:r>
      <w:proofErr w:type="gramEnd"/>
      <w:r w:rsidR="00400A22">
        <w:rPr>
          <w:rFonts w:ascii="Arial" w:eastAsiaTheme="minorHAnsi" w:hAnsi="Arial" w:cs="Arial"/>
          <w:sz w:val="22"/>
          <w:szCs w:val="22"/>
          <w:lang w:val="hu-HU"/>
        </w:rPr>
        <w:t xml:space="preserve"> most először bemutatkozó ES felsőkategóriás luxuslimuzin legújabb generációval, valamint az</w:t>
      </w:r>
      <w:r w:rsidR="00147E26">
        <w:rPr>
          <w:rFonts w:ascii="Arial" w:eastAsiaTheme="minorHAnsi" w:hAnsi="Arial" w:cs="Arial"/>
          <w:sz w:val="22"/>
          <w:szCs w:val="22"/>
          <w:lang w:val="hu-HU"/>
        </w:rPr>
        <w:t xml:space="preserve"> vadonatúj, elődmodell nélküli</w:t>
      </w:r>
      <w:r w:rsidR="00400A22">
        <w:rPr>
          <w:rFonts w:ascii="Arial" w:eastAsiaTheme="minorHAnsi" w:hAnsi="Arial" w:cs="Arial"/>
          <w:sz w:val="22"/>
          <w:szCs w:val="22"/>
          <w:lang w:val="hu-HU"/>
        </w:rPr>
        <w:t xml:space="preserve"> UX </w:t>
      </w:r>
      <w:r w:rsidR="00147E26">
        <w:rPr>
          <w:rFonts w:ascii="Arial" w:eastAsiaTheme="minorHAnsi" w:hAnsi="Arial" w:cs="Arial"/>
          <w:sz w:val="22"/>
          <w:szCs w:val="22"/>
          <w:lang w:val="hu-HU"/>
        </w:rPr>
        <w:t xml:space="preserve">kompakt </w:t>
      </w:r>
      <w:proofErr w:type="spellStart"/>
      <w:r w:rsidR="00147E26">
        <w:rPr>
          <w:rFonts w:ascii="Arial" w:eastAsiaTheme="minorHAnsi" w:hAnsi="Arial" w:cs="Arial"/>
          <w:sz w:val="22"/>
          <w:szCs w:val="22"/>
          <w:lang w:val="hu-HU"/>
        </w:rPr>
        <w:t>crossoverrel</w:t>
      </w:r>
      <w:proofErr w:type="spellEnd"/>
      <w:r w:rsidR="00147E26">
        <w:rPr>
          <w:rFonts w:ascii="Arial" w:eastAsiaTheme="minorHAnsi" w:hAnsi="Arial" w:cs="Arial"/>
          <w:sz w:val="22"/>
          <w:szCs w:val="22"/>
          <w:lang w:val="hu-HU"/>
        </w:rPr>
        <w:t xml:space="preserve"> erősítette kínálatát, amelyek mind hozzájárultak a márka látványos sikereihez. Májusban a márka a </w:t>
      </w:r>
      <w:proofErr w:type="gramStart"/>
      <w:r w:rsidR="00147E26">
        <w:rPr>
          <w:rFonts w:ascii="Arial" w:eastAsiaTheme="minorHAnsi" w:hAnsi="Arial" w:cs="Arial"/>
          <w:sz w:val="22"/>
          <w:szCs w:val="22"/>
          <w:lang w:val="hu-HU"/>
        </w:rPr>
        <w:t>kontinensen</w:t>
      </w:r>
      <w:proofErr w:type="gramEnd"/>
      <w:r w:rsidR="00147E26">
        <w:rPr>
          <w:rFonts w:ascii="Arial" w:eastAsiaTheme="minorHAnsi" w:hAnsi="Arial" w:cs="Arial"/>
          <w:sz w:val="22"/>
          <w:szCs w:val="22"/>
          <w:lang w:val="hu-HU"/>
        </w:rPr>
        <w:t xml:space="preserve"> 7325 új autót értékesített, ami 11%-</w:t>
      </w:r>
      <w:proofErr w:type="spellStart"/>
      <w:r w:rsidR="00147E26">
        <w:rPr>
          <w:rFonts w:ascii="Arial" w:eastAsiaTheme="minorHAnsi" w:hAnsi="Arial" w:cs="Arial"/>
          <w:sz w:val="22"/>
          <w:szCs w:val="22"/>
          <w:lang w:val="hu-HU"/>
        </w:rPr>
        <w:t>os</w:t>
      </w:r>
      <w:proofErr w:type="spellEnd"/>
      <w:r w:rsidR="00147E26">
        <w:rPr>
          <w:rFonts w:ascii="Arial" w:eastAsiaTheme="minorHAnsi" w:hAnsi="Arial" w:cs="Arial"/>
          <w:sz w:val="22"/>
          <w:szCs w:val="22"/>
          <w:lang w:val="hu-HU"/>
        </w:rPr>
        <w:t xml:space="preserve"> növekedés az előző év azonos időszakához képest, globálisan ugyanakkor még jobban sikerült a hónap: a 62.516 gazdára találó új modell 21%-</w:t>
      </w:r>
      <w:proofErr w:type="spellStart"/>
      <w:r w:rsidR="00147E26">
        <w:rPr>
          <w:rFonts w:ascii="Arial" w:eastAsiaTheme="minorHAnsi" w:hAnsi="Arial" w:cs="Arial"/>
          <w:sz w:val="22"/>
          <w:szCs w:val="22"/>
          <w:lang w:val="hu-HU"/>
        </w:rPr>
        <w:t>os</w:t>
      </w:r>
      <w:proofErr w:type="spellEnd"/>
      <w:r w:rsidR="00147E26">
        <w:rPr>
          <w:rFonts w:ascii="Arial" w:eastAsiaTheme="minorHAnsi" w:hAnsi="Arial" w:cs="Arial"/>
          <w:sz w:val="22"/>
          <w:szCs w:val="22"/>
          <w:lang w:val="hu-HU"/>
        </w:rPr>
        <w:t xml:space="preserve"> bővülést jelent. Ez m</w:t>
      </w:r>
      <w:r w:rsidRPr="00D80935">
        <w:rPr>
          <w:rFonts w:ascii="Arial" w:eastAsiaTheme="minorHAnsi" w:hAnsi="Arial" w:cs="Arial"/>
          <w:sz w:val="22"/>
          <w:szCs w:val="22"/>
          <w:lang w:val="hu-HU"/>
        </w:rPr>
        <w:t>ájusi rekord</w:t>
      </w:r>
      <w:r w:rsidR="00147E26">
        <w:rPr>
          <w:rFonts w:ascii="Arial" w:eastAsiaTheme="minorHAnsi" w:hAnsi="Arial" w:cs="Arial"/>
          <w:sz w:val="22"/>
          <w:szCs w:val="22"/>
          <w:lang w:val="hu-HU"/>
        </w:rPr>
        <w:t>ot jelent a Lexus számára</w:t>
      </w:r>
      <w:r w:rsidRPr="00D8093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gramStart"/>
      <w:r w:rsidRPr="00D80935">
        <w:rPr>
          <w:rFonts w:ascii="Arial" w:eastAsiaTheme="minorHAnsi" w:hAnsi="Arial" w:cs="Arial"/>
          <w:sz w:val="22"/>
          <w:szCs w:val="22"/>
          <w:lang w:val="hu-HU"/>
        </w:rPr>
        <w:t>globális</w:t>
      </w:r>
      <w:proofErr w:type="gramEnd"/>
      <w:r w:rsidRPr="00D80935">
        <w:rPr>
          <w:rFonts w:ascii="Arial" w:eastAsiaTheme="minorHAnsi" w:hAnsi="Arial" w:cs="Arial"/>
          <w:sz w:val="22"/>
          <w:szCs w:val="22"/>
          <w:lang w:val="hu-HU"/>
        </w:rPr>
        <w:t xml:space="preserve"> szinten, valamint Kanadában, Európában, Franciaországban, Olaszországban, Spanyolországban, Kínában, Koreában, Ausztráliában és Latin-Amerikában</w:t>
      </w:r>
      <w:r w:rsidR="00147E26">
        <w:rPr>
          <w:rFonts w:ascii="Arial" w:eastAsiaTheme="minorHAnsi" w:hAnsi="Arial" w:cs="Arial"/>
          <w:sz w:val="22"/>
          <w:szCs w:val="22"/>
          <w:lang w:val="hu-HU"/>
        </w:rPr>
        <w:t xml:space="preserve"> egyaránt.</w:t>
      </w:r>
    </w:p>
    <w:p w:rsidR="00D80935" w:rsidRPr="00D80935" w:rsidRDefault="00147E26" w:rsidP="00D8093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 prémium </w:t>
      </w: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>kategóriában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 a környezetbarát autózás szinonimájának tekintett Lexus ugyanakkor a január és május közötti időszakot tekintve is hól szerepelt: a márka </w:t>
      </w:r>
      <w:r w:rsidR="00EB7267">
        <w:rPr>
          <w:rFonts w:ascii="Arial" w:eastAsiaTheme="minorHAnsi" w:hAnsi="Arial" w:cs="Arial"/>
          <w:sz w:val="22"/>
          <w:szCs w:val="22"/>
          <w:lang w:val="hu-HU"/>
        </w:rPr>
        <w:t xml:space="preserve">az év első öt hónapjában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világszerte  </w:t>
      </w:r>
      <w:r w:rsidR="00D80935" w:rsidRPr="00D80935">
        <w:rPr>
          <w:rFonts w:ascii="Arial" w:eastAsiaTheme="minorHAnsi" w:hAnsi="Arial" w:cs="Arial"/>
          <w:sz w:val="22"/>
          <w:szCs w:val="22"/>
          <w:lang w:val="hu-HU"/>
        </w:rPr>
        <w:t>297107 járművet értékesített (+8% 2018. január-májushoz képest)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, míg Európában </w:t>
      </w:r>
      <w:r w:rsidR="00EB7267">
        <w:rPr>
          <w:rFonts w:ascii="Arial" w:eastAsiaTheme="minorHAnsi" w:hAnsi="Arial" w:cs="Arial"/>
          <w:sz w:val="22"/>
          <w:szCs w:val="22"/>
          <w:lang w:val="hu-HU"/>
        </w:rPr>
        <w:t>.</w:t>
      </w:r>
      <w:r w:rsidR="00D80935" w:rsidRPr="00D80935">
        <w:rPr>
          <w:rFonts w:ascii="Arial" w:eastAsiaTheme="minorHAnsi" w:hAnsi="Arial" w:cs="Arial"/>
          <w:sz w:val="22"/>
          <w:szCs w:val="22"/>
          <w:lang w:val="hu-HU"/>
        </w:rPr>
        <w:t xml:space="preserve">33.351 </w:t>
      </w:r>
      <w:r w:rsidR="00EB7267">
        <w:rPr>
          <w:rFonts w:ascii="Arial" w:eastAsiaTheme="minorHAnsi" w:hAnsi="Arial" w:cs="Arial"/>
          <w:sz w:val="22"/>
          <w:szCs w:val="22"/>
          <w:lang w:val="hu-HU"/>
        </w:rPr>
        <w:t>új Lexus talált gazdára</w:t>
      </w:r>
      <w:r w:rsidR="00D80935" w:rsidRPr="00D80935">
        <w:rPr>
          <w:rFonts w:ascii="Arial" w:eastAsiaTheme="minorHAnsi" w:hAnsi="Arial" w:cs="Arial"/>
          <w:sz w:val="22"/>
          <w:szCs w:val="22"/>
          <w:lang w:val="hu-HU"/>
        </w:rPr>
        <w:t xml:space="preserve"> (+5%).</w:t>
      </w:r>
      <w:r w:rsidR="00EB7267">
        <w:rPr>
          <w:rFonts w:ascii="Arial" w:eastAsiaTheme="minorHAnsi" w:hAnsi="Arial" w:cs="Arial"/>
          <w:sz w:val="22"/>
          <w:szCs w:val="22"/>
          <w:lang w:val="hu-HU"/>
        </w:rPr>
        <w:t xml:space="preserve"> Ez é</w:t>
      </w:r>
      <w:r w:rsidR="00D80935" w:rsidRPr="00D80935">
        <w:rPr>
          <w:rFonts w:ascii="Arial" w:eastAsiaTheme="minorHAnsi" w:hAnsi="Arial" w:cs="Arial"/>
          <w:sz w:val="22"/>
          <w:szCs w:val="22"/>
          <w:lang w:val="hu-HU"/>
        </w:rPr>
        <w:t>rtékesítési rekord</w:t>
      </w:r>
      <w:r w:rsidR="00EB7267">
        <w:rPr>
          <w:rFonts w:ascii="Arial" w:eastAsiaTheme="minorHAnsi" w:hAnsi="Arial" w:cs="Arial"/>
          <w:sz w:val="22"/>
          <w:szCs w:val="22"/>
          <w:lang w:val="hu-HU"/>
        </w:rPr>
        <w:t>ot jelent az év első öt hónapjára vetítve a Lexus számára</w:t>
      </w:r>
      <w:r w:rsidR="00D80935" w:rsidRPr="00D8093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gramStart"/>
      <w:r w:rsidR="00D80935" w:rsidRPr="00D80935">
        <w:rPr>
          <w:rFonts w:ascii="Arial" w:eastAsiaTheme="minorHAnsi" w:hAnsi="Arial" w:cs="Arial"/>
          <w:sz w:val="22"/>
          <w:szCs w:val="22"/>
          <w:lang w:val="hu-HU"/>
        </w:rPr>
        <w:t>globális</w:t>
      </w:r>
      <w:proofErr w:type="gramEnd"/>
      <w:r w:rsidR="00D80935" w:rsidRPr="00D80935">
        <w:rPr>
          <w:rFonts w:ascii="Arial" w:eastAsiaTheme="minorHAnsi" w:hAnsi="Arial" w:cs="Arial"/>
          <w:sz w:val="22"/>
          <w:szCs w:val="22"/>
          <w:lang w:val="hu-HU"/>
        </w:rPr>
        <w:t xml:space="preserve"> szinten, valamint Kanadában, Európában,  Franciaországban, Olaszországban, Spanyolországban, Kínában, Koreában, Ausztráliában és Latin-Amerikában</w:t>
      </w:r>
      <w:r w:rsidR="00EB7267">
        <w:rPr>
          <w:rFonts w:ascii="Arial" w:eastAsiaTheme="minorHAnsi" w:hAnsi="Arial" w:cs="Arial"/>
          <w:sz w:val="22"/>
          <w:szCs w:val="22"/>
          <w:lang w:val="hu-HU"/>
        </w:rPr>
        <w:t xml:space="preserve"> egyaránt. </w:t>
      </w:r>
      <w:r w:rsidR="00D80935" w:rsidRPr="00D80935">
        <w:rPr>
          <w:rFonts w:ascii="Arial" w:eastAsiaTheme="minorHAnsi" w:hAnsi="Arial" w:cs="Arial"/>
          <w:sz w:val="22"/>
          <w:szCs w:val="22"/>
          <w:lang w:val="hu-HU"/>
        </w:rPr>
        <w:t>Európában a leggyorsabban növekvő piacok Görögország (+105%), az Adria régió (+49%), Svájc (+44%) és Olaszország (+36%)</w:t>
      </w:r>
      <w:r w:rsidR="00EB7267">
        <w:rPr>
          <w:rFonts w:ascii="Arial" w:eastAsiaTheme="minorHAnsi" w:hAnsi="Arial" w:cs="Arial"/>
          <w:sz w:val="22"/>
          <w:szCs w:val="22"/>
          <w:lang w:val="hu-HU"/>
        </w:rPr>
        <w:t xml:space="preserve"> voltak, m</w:t>
      </w:r>
      <w:r w:rsidR="00D80935" w:rsidRPr="00D80935">
        <w:rPr>
          <w:rFonts w:ascii="Arial" w:eastAsiaTheme="minorHAnsi" w:hAnsi="Arial" w:cs="Arial"/>
          <w:sz w:val="22"/>
          <w:szCs w:val="22"/>
          <w:lang w:val="hu-HU"/>
        </w:rPr>
        <w:t>ás régiókban Szaúd-Arábia a leggyorsabban növekvő piac (+53%), amit Korea (+31%) és Dél-Afrika (+21%) követ.</w:t>
      </w:r>
    </w:p>
    <w:p w:rsidR="00D80935" w:rsidRPr="00D80935" w:rsidRDefault="00EB7267" w:rsidP="00D8093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Európában továbbra is az 9783 darabba továbbra is az </w:t>
      </w:r>
      <w:r w:rsidR="00D80935" w:rsidRPr="00D80935">
        <w:rPr>
          <w:rFonts w:ascii="Arial" w:eastAsiaTheme="minorHAnsi" w:hAnsi="Arial" w:cs="Arial"/>
          <w:sz w:val="22"/>
          <w:szCs w:val="22"/>
          <w:lang w:val="hu-HU"/>
        </w:rPr>
        <w:t xml:space="preserve">NX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D80935" w:rsidRPr="00D80935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gramStart"/>
      <w:r w:rsidR="00D80935" w:rsidRPr="00D80935">
        <w:rPr>
          <w:rFonts w:ascii="Arial" w:eastAsiaTheme="minorHAnsi" w:hAnsi="Arial" w:cs="Arial"/>
          <w:sz w:val="22"/>
          <w:szCs w:val="22"/>
          <w:lang w:val="hu-HU"/>
        </w:rPr>
        <w:t xml:space="preserve">legkelendőbb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Lexus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 modell </w:t>
      </w:r>
      <w:r w:rsidR="00D80935" w:rsidRPr="00D80935">
        <w:rPr>
          <w:rFonts w:ascii="Arial" w:eastAsiaTheme="minorHAnsi" w:hAnsi="Arial" w:cs="Arial"/>
          <w:sz w:val="22"/>
          <w:szCs w:val="22"/>
          <w:lang w:val="hu-HU"/>
        </w:rPr>
        <w:t xml:space="preserve">(9783 db), amit az RX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D80935" w:rsidRPr="00D80935">
        <w:rPr>
          <w:rFonts w:ascii="Arial" w:eastAsiaTheme="minorHAnsi" w:hAnsi="Arial" w:cs="Arial"/>
          <w:sz w:val="22"/>
          <w:szCs w:val="22"/>
          <w:lang w:val="hu-HU"/>
        </w:rPr>
        <w:t>(6964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db) és mindössze április óta kapható</w:t>
      </w:r>
      <w:r w:rsidR="00D80935" w:rsidRPr="00D8093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és így nagyszerű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rajtott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vett </w:t>
      </w:r>
      <w:r w:rsidR="00D80935" w:rsidRPr="00D80935">
        <w:rPr>
          <w:rFonts w:ascii="Arial" w:eastAsiaTheme="minorHAnsi" w:hAnsi="Arial" w:cs="Arial"/>
          <w:sz w:val="22"/>
          <w:szCs w:val="22"/>
          <w:lang w:val="hu-HU"/>
        </w:rPr>
        <w:t xml:space="preserve">UX (6600 db) követ. A </w:t>
      </w:r>
      <w:r>
        <w:rPr>
          <w:rFonts w:ascii="Arial" w:eastAsiaTheme="minorHAnsi" w:hAnsi="Arial" w:cs="Arial"/>
          <w:sz w:val="22"/>
          <w:szCs w:val="22"/>
          <w:lang w:val="hu-HU"/>
        </w:rPr>
        <w:t>világszintű eladásokhoz hasonlóan Európában is</w:t>
      </w:r>
      <w:r w:rsidR="00D80935" w:rsidRPr="00D80935">
        <w:rPr>
          <w:rFonts w:ascii="Arial" w:eastAsiaTheme="minorHAnsi" w:hAnsi="Arial" w:cs="Arial"/>
          <w:sz w:val="22"/>
          <w:szCs w:val="22"/>
          <w:lang w:val="hu-HU"/>
        </w:rPr>
        <w:t xml:space="preserve"> az ES eladásai növekedtek a legnagyobb mértékben (+376%). </w:t>
      </w:r>
      <w:proofErr w:type="gramStart"/>
      <w:r w:rsidR="00D80935" w:rsidRPr="00D80935">
        <w:rPr>
          <w:rFonts w:ascii="Arial" w:eastAsiaTheme="minorHAnsi" w:hAnsi="Arial" w:cs="Arial"/>
          <w:sz w:val="22"/>
          <w:szCs w:val="22"/>
          <w:lang w:val="hu-HU"/>
        </w:rPr>
        <w:t>Globális</w:t>
      </w:r>
      <w:proofErr w:type="gramEnd"/>
      <w:r w:rsidR="00D80935" w:rsidRPr="00D80935">
        <w:rPr>
          <w:rFonts w:ascii="Arial" w:eastAsiaTheme="minorHAnsi" w:hAnsi="Arial" w:cs="Arial"/>
          <w:sz w:val="22"/>
          <w:szCs w:val="22"/>
          <w:lang w:val="hu-HU"/>
        </w:rPr>
        <w:t xml:space="preserve"> szinten az RX a legkelendőbb modell (76.555 darab, +4%),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amit </w:t>
      </w:r>
      <w:r w:rsidR="00D80935" w:rsidRPr="00D80935">
        <w:rPr>
          <w:rFonts w:ascii="Arial" w:eastAsiaTheme="minorHAnsi" w:hAnsi="Arial" w:cs="Arial"/>
          <w:sz w:val="22"/>
          <w:szCs w:val="22"/>
          <w:lang w:val="hu-HU"/>
        </w:rPr>
        <w:t xml:space="preserve">az ES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követ </w:t>
      </w:r>
      <w:r w:rsidR="00D80935" w:rsidRPr="00D80935">
        <w:rPr>
          <w:rFonts w:ascii="Arial" w:eastAsiaTheme="minorHAnsi" w:hAnsi="Arial" w:cs="Arial"/>
          <w:sz w:val="22"/>
          <w:szCs w:val="22"/>
          <w:lang w:val="hu-HU"/>
        </w:rPr>
        <w:t>(74.584 darab), ami a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márka </w:t>
      </w:r>
      <w:r>
        <w:rPr>
          <w:rFonts w:ascii="Arial" w:eastAsiaTheme="minorHAnsi" w:hAnsi="Arial" w:cs="Arial"/>
          <w:sz w:val="22"/>
          <w:szCs w:val="22"/>
          <w:lang w:val="hu-HU"/>
        </w:rPr>
        <w:lastRenderedPageBreak/>
        <w:t>számára globálisan a</w:t>
      </w:r>
      <w:r w:rsidR="00D80935" w:rsidRPr="00D80935">
        <w:rPr>
          <w:rFonts w:ascii="Arial" w:eastAsiaTheme="minorHAnsi" w:hAnsi="Arial" w:cs="Arial"/>
          <w:sz w:val="22"/>
          <w:szCs w:val="22"/>
          <w:lang w:val="hu-HU"/>
        </w:rPr>
        <w:t xml:space="preserve"> legerősebb növekedést produkálta (+54%). Az UX </w:t>
      </w: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>globális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D80935" w:rsidRPr="00D80935">
        <w:rPr>
          <w:rFonts w:ascii="Arial" w:eastAsiaTheme="minorHAnsi" w:hAnsi="Arial" w:cs="Arial"/>
          <w:sz w:val="22"/>
          <w:szCs w:val="22"/>
          <w:lang w:val="hu-HU"/>
        </w:rPr>
        <w:t>eladásai már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most</w:t>
      </w:r>
      <w:r w:rsidR="00D80935" w:rsidRPr="00D80935">
        <w:rPr>
          <w:rFonts w:ascii="Arial" w:eastAsiaTheme="minorHAnsi" w:hAnsi="Arial" w:cs="Arial"/>
          <w:sz w:val="22"/>
          <w:szCs w:val="22"/>
          <w:lang w:val="hu-HU"/>
        </w:rPr>
        <w:t xml:space="preserve"> elérték a 29.610-es darabszámot.</w:t>
      </w:r>
    </w:p>
    <w:p w:rsidR="00D80935" w:rsidRDefault="00D80935" w:rsidP="00D8093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D80935">
        <w:rPr>
          <w:rFonts w:ascii="Arial" w:eastAsiaTheme="minorHAnsi" w:hAnsi="Arial" w:cs="Arial"/>
          <w:sz w:val="22"/>
          <w:szCs w:val="22"/>
          <w:lang w:val="hu-HU"/>
        </w:rPr>
        <w:t xml:space="preserve">Az európai </w:t>
      </w:r>
      <w:r w:rsidR="00EB7267">
        <w:rPr>
          <w:rFonts w:ascii="Arial" w:eastAsiaTheme="minorHAnsi" w:hAnsi="Arial" w:cs="Arial"/>
          <w:sz w:val="22"/>
          <w:szCs w:val="22"/>
          <w:lang w:val="hu-HU"/>
        </w:rPr>
        <w:t xml:space="preserve">Lexus </w:t>
      </w:r>
      <w:proofErr w:type="gramStart"/>
      <w:r w:rsidR="00EB7267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="00EB7267">
        <w:rPr>
          <w:rFonts w:ascii="Arial" w:eastAsiaTheme="minorHAnsi" w:hAnsi="Arial" w:cs="Arial"/>
          <w:sz w:val="22"/>
          <w:szCs w:val="22"/>
          <w:lang w:val="hu-HU"/>
        </w:rPr>
        <w:t xml:space="preserve"> elektromos értékesítés</w:t>
      </w:r>
      <w:r w:rsidRPr="00D80935">
        <w:rPr>
          <w:rFonts w:ascii="Arial" w:eastAsiaTheme="minorHAnsi" w:hAnsi="Arial" w:cs="Arial"/>
          <w:sz w:val="22"/>
          <w:szCs w:val="22"/>
          <w:lang w:val="hu-HU"/>
        </w:rPr>
        <w:t xml:space="preserve"> 17</w:t>
      </w:r>
      <w:r w:rsidR="00EB7267">
        <w:rPr>
          <w:rFonts w:ascii="Arial" w:eastAsiaTheme="minorHAnsi" w:hAnsi="Arial" w:cs="Arial"/>
          <w:sz w:val="22"/>
          <w:szCs w:val="22"/>
          <w:lang w:val="hu-HU"/>
        </w:rPr>
        <w:t>%-</w:t>
      </w:r>
      <w:proofErr w:type="spellStart"/>
      <w:r w:rsidR="00EB7267">
        <w:rPr>
          <w:rFonts w:ascii="Arial" w:eastAsiaTheme="minorHAnsi" w:hAnsi="Arial" w:cs="Arial"/>
          <w:sz w:val="22"/>
          <w:szCs w:val="22"/>
          <w:lang w:val="hu-HU"/>
        </w:rPr>
        <w:t>al</w:t>
      </w:r>
      <w:proofErr w:type="spellEnd"/>
      <w:r w:rsidRPr="00D80935">
        <w:rPr>
          <w:rFonts w:ascii="Arial" w:eastAsiaTheme="minorHAnsi" w:hAnsi="Arial" w:cs="Arial"/>
          <w:sz w:val="22"/>
          <w:szCs w:val="22"/>
          <w:lang w:val="hu-HU"/>
        </w:rPr>
        <w:t>, 23.132 darabra nőtt, ami a</w:t>
      </w:r>
      <w:r w:rsidR="00EB7267">
        <w:rPr>
          <w:rFonts w:ascii="Arial" w:eastAsiaTheme="minorHAnsi" w:hAnsi="Arial" w:cs="Arial"/>
          <w:sz w:val="22"/>
          <w:szCs w:val="22"/>
          <w:lang w:val="hu-HU"/>
        </w:rPr>
        <w:t>z európai eladások 69%-át</w:t>
      </w:r>
      <w:r w:rsidRPr="00D80935">
        <w:rPr>
          <w:rFonts w:ascii="Arial" w:eastAsiaTheme="minorHAnsi" w:hAnsi="Arial" w:cs="Arial"/>
          <w:sz w:val="22"/>
          <w:szCs w:val="22"/>
          <w:lang w:val="hu-HU"/>
        </w:rPr>
        <w:t xml:space="preserve"> jelenti. A </w:t>
      </w:r>
      <w:proofErr w:type="gramStart"/>
      <w:r w:rsidRPr="00D80935">
        <w:rPr>
          <w:rFonts w:ascii="Arial" w:eastAsiaTheme="minorHAnsi" w:hAnsi="Arial" w:cs="Arial"/>
          <w:sz w:val="22"/>
          <w:szCs w:val="22"/>
          <w:lang w:val="hu-HU"/>
        </w:rPr>
        <w:t>hibridek</w:t>
      </w:r>
      <w:proofErr w:type="gramEnd"/>
      <w:r w:rsidRPr="00D80935">
        <w:rPr>
          <w:rFonts w:ascii="Arial" w:eastAsiaTheme="minorHAnsi" w:hAnsi="Arial" w:cs="Arial"/>
          <w:sz w:val="22"/>
          <w:szCs w:val="22"/>
          <w:lang w:val="hu-HU"/>
        </w:rPr>
        <w:t xml:space="preserve"> globális szintű értékesítése 34</w:t>
      </w:r>
      <w:r w:rsidR="00EB7267">
        <w:rPr>
          <w:rFonts w:ascii="Arial" w:eastAsiaTheme="minorHAnsi" w:hAnsi="Arial" w:cs="Arial"/>
          <w:sz w:val="22"/>
          <w:szCs w:val="22"/>
          <w:lang w:val="hu-HU"/>
        </w:rPr>
        <w:t>%.al</w:t>
      </w:r>
      <w:r w:rsidRPr="00D80935">
        <w:rPr>
          <w:rFonts w:ascii="Arial" w:eastAsiaTheme="minorHAnsi" w:hAnsi="Arial" w:cs="Arial"/>
          <w:sz w:val="22"/>
          <w:szCs w:val="22"/>
          <w:lang w:val="hu-HU"/>
        </w:rPr>
        <w:t>, 101.184 darabra nőtt, ami a globális eladások 34</w:t>
      </w:r>
      <w:r w:rsidR="00EB7267">
        <w:rPr>
          <w:rFonts w:ascii="Arial" w:eastAsiaTheme="minorHAnsi" w:hAnsi="Arial" w:cs="Arial"/>
          <w:sz w:val="22"/>
          <w:szCs w:val="22"/>
          <w:lang w:val="hu-HU"/>
        </w:rPr>
        <w:t>%-át</w:t>
      </w:r>
      <w:r w:rsidRPr="00D80935">
        <w:rPr>
          <w:rFonts w:ascii="Arial" w:eastAsiaTheme="minorHAnsi" w:hAnsi="Arial" w:cs="Arial"/>
          <w:sz w:val="22"/>
          <w:szCs w:val="22"/>
          <w:lang w:val="hu-HU"/>
        </w:rPr>
        <w:t xml:space="preserve"> teszi ki. </w:t>
      </w:r>
    </w:p>
    <w:p w:rsidR="004D7AD0" w:rsidRPr="00D80935" w:rsidRDefault="004D7AD0" w:rsidP="00D8093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>Magyarországon a Lexus az év első 5 hónapjában 11,9%-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al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növelte értékesítéseit, a márka legnépszerűbb modellje itthon is az NX volt (100 db), amit az RX (84 db), a vadonatúj ES (49 db) és a vadonatúj UX (32 db) követ.  </w:t>
      </w:r>
    </w:p>
    <w:p w:rsidR="00D80935" w:rsidRPr="00D80935" w:rsidRDefault="00D80935" w:rsidP="00D8093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52C06" w:rsidRDefault="00152C06" w:rsidP="006D1D49">
      <w:pPr>
        <w:spacing w:after="0"/>
        <w:ind w:right="39"/>
        <w:jc w:val="both"/>
        <w:rPr>
          <w:rFonts w:cs="Nobel-Book"/>
          <w:lang w:val="hu-HU"/>
        </w:rPr>
      </w:pPr>
    </w:p>
    <w:p w:rsidR="00152C06" w:rsidRDefault="00152C06" w:rsidP="006D1D49">
      <w:pPr>
        <w:spacing w:after="0"/>
        <w:ind w:right="39"/>
        <w:jc w:val="both"/>
        <w:rPr>
          <w:rFonts w:cs="Nobel-Book"/>
          <w:lang w:val="hu-HU"/>
        </w:rPr>
      </w:pPr>
    </w:p>
    <w:p w:rsidR="00152C06" w:rsidRDefault="00152C06" w:rsidP="006D1D49">
      <w:pPr>
        <w:spacing w:after="0"/>
        <w:ind w:right="39"/>
        <w:jc w:val="both"/>
        <w:rPr>
          <w:rFonts w:cs="Nobel-Book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66" w:rsidRDefault="00883766" w:rsidP="00566E8D">
      <w:pPr>
        <w:spacing w:after="0" w:line="240" w:lineRule="auto"/>
      </w:pPr>
      <w:r>
        <w:separator/>
      </w:r>
    </w:p>
  </w:endnote>
  <w:endnote w:type="continuationSeparator" w:id="0">
    <w:p w:rsidR="00883766" w:rsidRDefault="00883766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66" w:rsidRDefault="00883766" w:rsidP="00566E8D">
      <w:pPr>
        <w:spacing w:after="0" w:line="240" w:lineRule="auto"/>
      </w:pPr>
      <w:r>
        <w:separator/>
      </w:r>
    </w:p>
  </w:footnote>
  <w:footnote w:type="continuationSeparator" w:id="0">
    <w:p w:rsidR="00883766" w:rsidRDefault="00883766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7"/>
  </w:num>
  <w:num w:numId="5">
    <w:abstractNumId w:val="8"/>
  </w:num>
  <w:num w:numId="6">
    <w:abstractNumId w:val="6"/>
  </w:num>
  <w:num w:numId="7">
    <w:abstractNumId w:val="10"/>
  </w:num>
  <w:num w:numId="8">
    <w:abstractNumId w:val="13"/>
  </w:num>
  <w:num w:numId="9">
    <w:abstractNumId w:val="1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14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400A22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588F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07CB"/>
    <w:rsid w:val="0087107D"/>
    <w:rsid w:val="00871553"/>
    <w:rsid w:val="0087182A"/>
    <w:rsid w:val="00872B54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0935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37F2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0405"/>
    <w:rsid w:val="00F529A9"/>
    <w:rsid w:val="00F54E28"/>
    <w:rsid w:val="00F56949"/>
    <w:rsid w:val="00F60827"/>
    <w:rsid w:val="00F608E2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85C5A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319A-75B0-47ED-9735-6357577B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2019-06-24T13:02:00Z</dcterms:created>
  <dcterms:modified xsi:type="dcterms:W3CDTF">2019-06-24T13:53:00Z</dcterms:modified>
</cp:coreProperties>
</file>