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BD217C" w:rsidRDefault="00BD217C" w:rsidP="00BD217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LEXUS LS: A HAGYOMÁNYOS JAPÁN VENDÉGSZERETET MANIFESZTÁCIÓJA</w:t>
      </w:r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BD217C">
        <w:rPr>
          <w:rFonts w:ascii="Arial" w:eastAsia="Times New Roman" w:hAnsi="Arial" w:cs="Arial"/>
          <w:b/>
          <w:lang w:val="hu-HU" w:eastAsia="hu-HU"/>
        </w:rPr>
        <w:t xml:space="preserve">A világ legzöldebb luxusautómárkájának zászlóshajója, </w:t>
      </w:r>
      <w:hyperlink r:id="rId7" w:anchor="hero" w:history="1">
        <w:r w:rsidRPr="00BD217C">
          <w:rPr>
            <w:rStyle w:val="Hyperlink"/>
            <w:rFonts w:ascii="Arial" w:eastAsia="Times New Roman" w:hAnsi="Arial" w:cs="Arial"/>
            <w:b/>
            <w:lang w:val="hu-HU" w:eastAsia="hu-HU"/>
          </w:rPr>
          <w:t>a vadonatúj Lexus LS</w:t>
        </w:r>
      </w:hyperlink>
      <w:r w:rsidRPr="00BD217C">
        <w:rPr>
          <w:rFonts w:ascii="Arial" w:eastAsia="Times New Roman" w:hAnsi="Arial" w:cs="Arial"/>
          <w:b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évtizedes értékesítési rekordot döntött az év első hét hónapjában: már most kétszer annyi talált belőle gazdára, mint 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a 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modell előző </w:t>
      </w:r>
      <w:proofErr w:type="gramStart"/>
      <w:r w:rsidRPr="00BD217C">
        <w:rPr>
          <w:rFonts w:ascii="Arial" w:eastAsia="Times New Roman" w:hAnsi="Arial" w:cs="Arial"/>
          <w:b/>
          <w:lang w:val="hu-HU" w:eastAsia="hu-HU"/>
        </w:rPr>
        <w:t>generációjából</w:t>
      </w:r>
      <w:proofErr w:type="gramEnd"/>
      <w:r w:rsidRPr="00BD217C">
        <w:rPr>
          <w:rFonts w:ascii="Arial" w:eastAsia="Times New Roman" w:hAnsi="Arial" w:cs="Arial"/>
          <w:b/>
          <w:lang w:val="hu-HU" w:eastAsia="hu-HU"/>
        </w:rPr>
        <w:t xml:space="preserve"> tavaly egész évben. Mindez a modell lenyűgöző, többszörösen díjnyertes dizájnja és a világ legfejlettebb környezetbarát öntöltő </w:t>
      </w:r>
      <w:proofErr w:type="gramStart"/>
      <w:r w:rsidRPr="00BD217C"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 w:rsidRPr="00BD217C">
        <w:rPr>
          <w:rFonts w:ascii="Arial" w:eastAsia="Times New Roman" w:hAnsi="Arial" w:cs="Arial"/>
          <w:b/>
          <w:lang w:val="hu-HU" w:eastAsia="hu-HU"/>
        </w:rPr>
        <w:t xml:space="preserve"> elektromos hajtása, vagy épp a jövőbemutató aktív biztonsági rendszerek egyedülállóan széles tárháza mellett kétségkívül annak is köszönhető, hogy az új LS a 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hagyományos japán vendégszeretet, az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Omotenashi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elvét alkalmazva gondoskodik utasairól, elébe menve elvárásaiknak.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 Az e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lőremutató kialakítású első és hátsó ülések a </w:t>
      </w:r>
      <w:proofErr w:type="gramStart"/>
      <w:r w:rsidRPr="00BD217C">
        <w:rPr>
          <w:rFonts w:ascii="Arial" w:eastAsia="Times New Roman" w:hAnsi="Arial" w:cs="Arial"/>
          <w:b/>
          <w:lang w:val="hu-HU" w:eastAsia="hu-HU"/>
        </w:rPr>
        <w:t>kategória</w:t>
      </w:r>
      <w:proofErr w:type="gramEnd"/>
      <w:r w:rsidRPr="00BD217C">
        <w:rPr>
          <w:rFonts w:ascii="Arial" w:eastAsia="Times New Roman" w:hAnsi="Arial" w:cs="Arial"/>
          <w:b/>
          <w:lang w:val="hu-HU" w:eastAsia="hu-HU"/>
        </w:rPr>
        <w:t xml:space="preserve"> legtága</w:t>
      </w:r>
      <w:r w:rsidRPr="00BD217C">
        <w:rPr>
          <w:rFonts w:ascii="Arial" w:eastAsia="Times New Roman" w:hAnsi="Arial" w:cs="Arial"/>
          <w:b/>
          <w:lang w:val="hu-HU" w:eastAsia="hu-HU"/>
        </w:rPr>
        <w:t>sabb tartományú állíthatóságát kínálják</w:t>
      </w:r>
      <w:r w:rsidRPr="00BD217C">
        <w:rPr>
          <w:rFonts w:ascii="Arial" w:eastAsia="Times New Roman" w:hAnsi="Arial" w:cs="Arial"/>
          <w:b/>
          <w:lang w:val="hu-HU" w:eastAsia="hu-HU"/>
        </w:rPr>
        <w:t>, kifinomult masszázsfunkciókkal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 kiegészítve, miközben m</w:t>
      </w:r>
      <w:r w:rsidRPr="00BD217C">
        <w:rPr>
          <w:rFonts w:ascii="Arial" w:eastAsia="Times New Roman" w:hAnsi="Arial" w:cs="Arial"/>
          <w:b/>
          <w:lang w:val="hu-HU" w:eastAsia="hu-HU"/>
        </w:rPr>
        <w:t>inden utas számára precízen szabályozható belső környezet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 áll rendelkezésre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 a továbbfejlesztett klíma menedzser révén</w:t>
      </w:r>
      <w:r w:rsidRPr="00BD217C">
        <w:rPr>
          <w:rFonts w:ascii="Arial" w:eastAsia="Times New Roman" w:hAnsi="Arial" w:cs="Arial"/>
          <w:b/>
          <w:lang w:val="hu-HU" w:eastAsia="hu-HU"/>
        </w:rPr>
        <w:t>. Ha pedig ez még nem volna elég, az LS-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ben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helyet kapott egy e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gyedi fejlesztésű, 23 hangszórós 3D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Surround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Mark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Levinson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Reference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Surround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audiorendszer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is</w:t>
      </w:r>
      <w:r w:rsidRPr="00BD217C">
        <w:rPr>
          <w:rFonts w:ascii="Arial" w:eastAsia="Times New Roman" w:hAnsi="Arial" w:cs="Arial"/>
          <w:b/>
          <w:lang w:val="hu-HU" w:eastAsia="hu-HU"/>
        </w:rPr>
        <w:t xml:space="preserve">, fejlett új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Quantum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Logic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b/>
          <w:lang w:val="hu-HU" w:eastAsia="hu-HU"/>
        </w:rPr>
        <w:t>Immersion</w:t>
      </w:r>
      <w:proofErr w:type="spellEnd"/>
      <w:r w:rsidRPr="00BD217C">
        <w:rPr>
          <w:rFonts w:ascii="Arial" w:eastAsia="Times New Roman" w:hAnsi="Arial" w:cs="Arial"/>
          <w:b/>
          <w:lang w:val="hu-HU" w:eastAsia="hu-HU"/>
        </w:rPr>
        <w:t xml:space="preserve"> (QLI) technológiával a teljes, háromdimenziós zenei környezetért</w:t>
      </w:r>
      <w:r w:rsidRPr="00BD217C">
        <w:rPr>
          <w:rFonts w:ascii="Arial" w:eastAsia="Times New Roman" w:hAnsi="Arial" w:cs="Arial"/>
          <w:b/>
          <w:lang w:val="hu-HU" w:eastAsia="hu-HU"/>
        </w:rPr>
        <w:t>.</w:t>
      </w: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 </w:t>
      </w:r>
      <w:hyperlink r:id="rId8" w:history="1">
        <w:r w:rsidRPr="00BD217C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BD217C">
        <w:rPr>
          <w:rFonts w:ascii="Arial" w:eastAsia="Times New Roman" w:hAnsi="Arial" w:cs="Arial"/>
          <w:lang w:val="hu-HU" w:eastAsia="hu-HU"/>
        </w:rPr>
        <w:t xml:space="preserve"> meggyőződése szerint egy zászlóshajó által kínált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szintjét nem lehet csupán további funkciók és technológiák alkalmazásával fokozni. Ehelyett olyan,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progresszív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fényűzés megvalósítására törekszünk, amely hívogató és gondoskodó módon bánik az utasokkal, előre kitalálja kívánságaikat, és lehetővé teszi a vezető számára, hogy tökéletes kapcsolatot teremtsen az autóval. Ezt a szemléletet az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ihlette: a hagyományos japán vendéglátás legmagasabb művészete. 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 xml:space="preserve">Az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már akkor kezdetét veszi, amikor a vezető megközelíti a járművet, és beindul a "köszöntő" program. Az autóban a legapróbb részletekbe menő gondossággal igyekeztünk a létező legkényelmesebb, legbiztonságosabb, legpihentetőbb környezetet biztosítani az utasok számára, üljenek bár a kormánynál vagy hátul, élvezve a semmittevést.</w:t>
      </w:r>
    </w:p>
    <w:p w:rsidR="00380A68" w:rsidRPr="00BD217C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Pr="00380A68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380A68">
        <w:rPr>
          <w:rFonts w:ascii="Arial" w:eastAsia="Times New Roman" w:hAnsi="Arial" w:cs="Arial"/>
          <w:b/>
          <w:lang w:val="hu-HU" w:eastAsia="hu-HU"/>
        </w:rPr>
        <w:t>Prémium beszállás</w:t>
      </w:r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Annak érdekében, hogy az új LS utasainak a lehető legkényelmesebb be- és kiszállásban legyen része, a légrugózással felszerelt modelleket prémium beszállás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funkcióval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vérteztük fel. A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funkció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lastRenderedPageBreak/>
        <w:t>automatikusan 40 mm-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rel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megemeli az aszfaltra simuló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szedánt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>, így az ülés csípőmagassága ideálisnak mondható 555 milliméterre kerül a talajtól. Ez a zárak oldásától számított mindössze 4 másodpercet vesz igénybe. Amint az utasok beszálltak, és a vezető beindítja a motort, az autó visszatér normál üzemi hasmagasságához. Ugyanebben a komfortos magasságállításban lehet részünk, amikor az autó megáll, és kinyitják az ajtót, hogy kiszálljunk.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>A vezető és az első utas érkezésére külön felkészül az autó: a biztonsági öv tartója az ajtók nyitásakor 50 mm-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rel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előrébb csúszik, így megkönnyítve az öv becsatolását. A vezető oldalán a tartó a motor leállításakor is megemelkedik, így a kicsatolás is egyszerűbb. Ám az autó nem csak ezzel jelzi, hogy örül érkezésünknek: az ülés külső oldalsó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párnázata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a zárak oldásakor kisimul, majd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automatikusan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visszatér alapállásba, hogy stabil oldaltartást nyújtson a vezetőnek. A vezetőülés maga is megemelkedik és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hátramozdul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, megkönnyítendő a kiszállást; amikor pedig beül a vezető, az ülés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automatikusan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felveszi a legutóbbi használat idején beállított pozícióját.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 xml:space="preserve">Az utastér megvilágítása szintén hozzájárul az otthonossághoz. A finoman parázsló fényhatást a hagyományos japán Andon lámpások ihlették. A fényforrások az ajtópanel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dekorlemezei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és a könyöklők mögött kaptak helyet; az így megvalósuló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indirekt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>, lefelé irányuló világítás a tágasság érzetét fokozza.</w:t>
      </w:r>
    </w:p>
    <w:p w:rsidR="00380A68" w:rsidRPr="00380A68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BD217C" w:rsidRPr="00380A68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380A68">
        <w:rPr>
          <w:rFonts w:ascii="Arial" w:eastAsia="Times New Roman" w:hAnsi="Arial" w:cs="Arial"/>
          <w:b/>
          <w:lang w:val="hu-HU" w:eastAsia="hu-HU"/>
        </w:rPr>
        <w:t>Lenyűgöző ü</w:t>
      </w:r>
      <w:r w:rsidR="00BD217C" w:rsidRPr="00380A68">
        <w:rPr>
          <w:rFonts w:ascii="Arial" w:eastAsia="Times New Roman" w:hAnsi="Arial" w:cs="Arial"/>
          <w:b/>
          <w:lang w:val="hu-HU" w:eastAsia="hu-HU"/>
        </w:rPr>
        <w:t>léskialakítás</w:t>
      </w:r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Az új LS üléseinek kialakítása elsődleges jelentőségű feladat és meghatározó tényező volt az autó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jellemzőinek kialakítása során. A Lexus kétféle utastípus számára fejlesztette ki az ülést: azoknak, akik vezetni szeretnék az autót, és azoknak, akik általában utasként, sofőrös limuzinként kívánják azt használni. Ennek érdekében egyformán figyelmet kellett szentelni a vezető és a hátsó utasok igényeinek, gondoskodva arról, hogy a fedélzeten tartózkodó összes utas felülmúlhatatlan kényelemben részesüljön, függetlenül az utazás hosszától. </w:t>
      </w:r>
    </w:p>
    <w:p w:rsidR="00380A68" w:rsidRPr="00BD217C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Első ülések 28 irányú állíthatósággal és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Shiatsu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masszázsfunkcióval</w:t>
      </w:r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Az új LS opcióként új, 29 irányban motorosan, illetve sűrített levegővel állítható vezetőülést kínál, a hát, a medence és a csípő külön szabályozható megtámasztásával. Az állítási tartomány a legjobbnak számít az LS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kategóriájában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. Az új kialakítás kiváló oldaltartást biztosít, rögzíti a medencét és a vállat, és testalkattól és testmérettől függetlenül lehetővé teszi az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ideális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üléshelyzet kialakítását – vagyis az eggyé válást az autóval.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>Az új vázra épülő első ülések a nagy szakítószilárdságú acélból készült oldalsó váznak köszönhetően erősebbek, merevebbek az eddigieknél, tömegük mégis csupán kb. 6 kilogramm.</w:t>
      </w:r>
    </w:p>
    <w:p w:rsidR="00380A68" w:rsidRPr="00BD217C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Hátsó ülések prémium beszállás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funkcióval</w:t>
      </w:r>
      <w:proofErr w:type="gramEnd"/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lastRenderedPageBreak/>
        <w:t xml:space="preserve">A hátsó középső kartámaszban elhelyezett többfunkciós érintőképernyőről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precízen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szabályozható a hátsó ülések pozíciója, valamint az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audiorendszer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, a klímaberendezés, a napellenző és a belső világítás összes funkciója. Az első utasülés és a szórakoztató monitor beállításai a kiválasztott konfigurációtól függően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automatikusan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változnak. A hátsó ülések három előre beprogramozott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pozícióba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állíthatók: az alapbeállítás a Business; az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Entertain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(szórakoztatás) üzemmódban a háttámla hátrébb billen, így kényelmesebben szemlélhető a szórakoztató képernyő, míg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Relax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(pihenés) állásban előbújik a lábtámasz, a háttámla teljesen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hátradől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>, az első utasülés pedig a lehető legmesszebb előre csúszik, maximális hátsó lábteret (1022 mm, az előző generációs modellnél 86 mm-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rel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több) biztosítva. Amint célhoz érnek, és kinyitják a hátsó oldalajtót, az ülés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automatikusan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visszatér az alapbeállítású helyzethez, így biztosítva a könnyű és kényelmes kiszállást.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 xml:space="preserve">A hátsó ülések a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kategória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legkiválóbb, 22 irányú állíthatóságát kínálják, beleértve a derék-, csípő- és medencetámaszt, valamint a kihajtható lábtámaszt. A hátsó ülés háttámlájának 48 fokos dönthetősége szintén osztályelső érték; a megoldást az átgondolt helykihasználás és a módosított döntő mechanizmus tette lehetővé.</w:t>
      </w:r>
    </w:p>
    <w:p w:rsidR="00380A68" w:rsidRPr="00BD217C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spellStart"/>
      <w:r w:rsidRPr="00BD217C">
        <w:rPr>
          <w:rFonts w:ascii="Arial" w:eastAsia="Times New Roman" w:hAnsi="Arial" w:cs="Arial"/>
          <w:lang w:val="hu-HU" w:eastAsia="hu-HU"/>
        </w:rPr>
        <w:t>Shiatsu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masszázsfunkciók</w:t>
      </w:r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 Lexus japán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masszázs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-szakértőkkel konzultálva alakította ki az első és hátsó ülések új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Shiatsu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masszázsrendszerét, amely az utas testét a megfelelő helyen, a megfelelő erővel, hüvelykujj méretű felületen megnyomva segíti az ellazulást.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>Az első üléseken ötféle masszázsprogram áll rendelkezésre, amelyeket a multi-információs kijelzőről választhatunk ki: ilyenek a kívülről befelé, vagy belülről kifelé haladó, illetve a deréktájra, a felső illetve alsó testtájakra összpontosító programok. A sofőr így autóvezetés közben, zavartalanul frissülhet fel.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 xml:space="preserve">A hátsó üléseken továbbfejlesztett masszázsfunkció vár, amelynek felülete immár a combokra és a hátra is kiterjed. A világon elsőként a rendszer két pontszerű fűtőelemet is alkalmaz a váll, illetve az alsó hát tájékán; a célzott hőstimuláció a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Shiatsu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masszázzsal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együtt fejti ki hatását. A számtalan beállítási lehetőségnek köszönhetően az utasok teljesen saját igényeikre szabhatják a masszázsprogramot; választhatják a teljes testes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masszázst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>, vagy összpontosíthatnak az alsó- vagy felsőtestre, a vállakra vagy a deréktájra.</w:t>
      </w:r>
    </w:p>
    <w:p w:rsidR="00380A68" w:rsidRPr="00BD217C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Pr="00380A68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380A68">
        <w:rPr>
          <w:rFonts w:ascii="Arial" w:eastAsia="Times New Roman" w:hAnsi="Arial" w:cs="Arial"/>
          <w:b/>
          <w:lang w:val="hu-HU" w:eastAsia="hu-HU"/>
        </w:rPr>
        <w:t>Egyedülálló k</w:t>
      </w:r>
      <w:r w:rsidR="00BD217C" w:rsidRPr="00380A68">
        <w:rPr>
          <w:rFonts w:ascii="Arial" w:eastAsia="Times New Roman" w:hAnsi="Arial" w:cs="Arial"/>
          <w:b/>
          <w:lang w:val="hu-HU" w:eastAsia="hu-HU"/>
        </w:rPr>
        <w:t>límaberendezés</w:t>
      </w:r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 Lexus a korábbinál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kompaktabb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, ám nem kevésbé jó hatásfokú klímaberendezést szerkesztett, amely a létező legmagasabb szintű utaskényelmet biztosítja. A kisebb klímaberendezésnek is köszönhető az új LS mélyen húzódó motorházfedele és alacsony tömegközéppontja. A különálló </w:t>
      </w:r>
      <w:r w:rsidRPr="00BD217C">
        <w:rPr>
          <w:rFonts w:ascii="Arial" w:eastAsia="Times New Roman" w:hAnsi="Arial" w:cs="Arial"/>
          <w:lang w:val="hu-HU" w:eastAsia="hu-HU"/>
        </w:rPr>
        <w:lastRenderedPageBreak/>
        <w:t xml:space="preserve">hátsó klímaszabályozó rendszer szintén kevesebb helyet foglal, mint eddig, így kisebb mértékben csorbítja a csomagtartó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kapacitását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>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 xml:space="preserve">A hátsó légbeömlők kialakításával mélyebbre lehetett hozni a tetőt, míg elhelyezésüknek köszönhetően optimális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klimatizálási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teljesítményre alkalmasak.</w:t>
      </w:r>
    </w:p>
    <w:p w:rsidR="00380A68" w:rsidRPr="00BD217C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gramStart"/>
      <w:r w:rsidRPr="00BD217C">
        <w:rPr>
          <w:rFonts w:ascii="Arial" w:eastAsia="Times New Roman" w:hAnsi="Arial" w:cs="Arial"/>
          <w:lang w:val="hu-HU" w:eastAsia="hu-HU"/>
        </w:rPr>
        <w:t>Klíma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menedzser</w:t>
      </w:r>
    </w:p>
    <w:p w:rsid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klíma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menedzser funkció összehangolt, hatékony módon gondoskodik a klímaberendezés, az ülésfűtés és -szellőztetés, valamint a kormányfűtés szabályozásáról, mindenkor kényelmes, személyre szabott környezetet biztosítva minden utas számára.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 xml:space="preserve">A rendszer továbbfejlesztett infravörös mátrixszenzor segítségével érzékeli az utasok testhőmérsékletét, s a korábbi hat helyett alkalmazott tizenhat mérési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zóna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a belső tér teljes egészét lefedi. Mindez a fűtés és a hűtés eddigieknél is jóval finomabb szabályozását teszi lehetővé, olyan tényezőket is figyelembe véve, mint az ablakokon beeső, gyenge napfény okozta, egyenetlen felmelegedés. A rendszer működtetésére a központi multimédiás kijelző szolgál; amennyiben a vásárló négyzónás klímaberendezést rendel, a hátsó üléssori konzolon további kezelőszerveket talál. </w:t>
      </w:r>
    </w:p>
    <w:p w:rsidR="00380A68" w:rsidRPr="00380A68" w:rsidRDefault="00380A68" w:rsidP="00BD217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BD217C" w:rsidRPr="00380A68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380A68">
        <w:rPr>
          <w:rFonts w:ascii="Arial" w:eastAsia="Times New Roman" w:hAnsi="Arial" w:cs="Arial"/>
          <w:b/>
          <w:lang w:val="hu-HU" w:eastAsia="hu-HU"/>
        </w:rPr>
        <w:t>Csaknem teljes csend – vagy magával ragadó zenei élmény</w:t>
      </w: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 Lexus végletekig csendes, megnyugtató környezetként álmodta meg az LS 500h belső terét. A környezeti zajokat újonnan tervezett hangelnyelő megoldások szorítják minden eddigi LS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generációnál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alacsonyabb szintre. Az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aktív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zajszabályozás rendszer észleli az utastérbe behatoló motorhangot, és a fedélzeti hangszórókon keresztül ellenkező fázisú hanghullámokat keltve képes kioltani bizonyos frekvenciájú zajokat.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 xml:space="preserve">A legkiválóbb minőségű Mark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Levinson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Reference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audiorendszerek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mindig is a Lexus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exkluzív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modelljeinek védjegyei voltak; a Lexus mérnökeivel szoros együttműködésben megtervezett rendszerek a belső tér kialakításához pontosan igazított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audio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teljesítményt kínálnak.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>Az új LS-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hez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az új fejlesztésű 3D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Surround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Mark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Levinson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QLI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Reference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Surround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rendszert alkotta meg a specialista; az utastér 16 pontján elhelyezett, 23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darab különböző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nagy teljesítményű hangszóró 16 csatornás Mark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Levinson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Reference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erősítőn keresztül kapja a jelen. A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Quantum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Logic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Immersion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– QLI – és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ClariFi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technológiáknak köszönhetően minden eddigi Lexus modellt túlszárnyaló minőségű, elképesztő hangvisszaadás valósul meg.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 xml:space="preserve">A QLI technológia egyéni csatornákra (énekhang, hangszerek és térhangzás-információk) bontja az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audiojelet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, így az eredetihez hasonló elrendezést kapunk. Ezeket az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audio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csatornákat ismételten összekeverve telt, térbeli hangzást kapunk. Az új rendszert mértékadóként fejlesztették, azzal a céllal, hogy a következő 10 évben ehhez mérjék magukat a versenytársak.</w:t>
      </w: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lastRenderedPageBreak/>
        <w:t xml:space="preserve">Az autó alapfelszereléséhez egy 12 hangszórós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Pioneer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prémium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audiorendszer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tartozik, amelyet kifejezetten az LS belső teréhez fejlesztettek.</w:t>
      </w:r>
      <w:r w:rsidR="00380A68">
        <w:rPr>
          <w:rFonts w:ascii="Arial" w:eastAsia="Times New Roman" w:hAnsi="Arial" w:cs="Arial"/>
          <w:lang w:val="hu-HU" w:eastAsia="hu-HU"/>
        </w:rPr>
        <w:t xml:space="preserve"> </w:t>
      </w:r>
      <w:r w:rsidRPr="00BD217C">
        <w:rPr>
          <w:rFonts w:ascii="Arial" w:eastAsia="Times New Roman" w:hAnsi="Arial" w:cs="Arial"/>
          <w:lang w:val="hu-HU" w:eastAsia="hu-HU"/>
        </w:rPr>
        <w:t>A kivételesen csendes utastér megteremtésére irányuló erőfeszítéseknek köszönhetően születtek meg a zajcsökkentő kerekek. A 19 vagy 20 colos kivitelben kínált keréktárcsák üreges peremén olyan rezonátorlyukat alakítottak ki, amely segít az abroncsok által ébresztett légrezgések csillapításában. Ez a jelenség olyankor fordul elő, amikor az úton gördülő abroncs alakváltozást szenved: ekkor megváltozik a belső nyomás, ami rezgésbe hozza az abroncson belüli levegőt, az pedig hanghullámokat ébreszt. A zajcsökkentő kerék ezzel szemben egyenesen a rezonátorlyuk felé tereli ezeket a hanghullámokat, ahol a kerék üreges részében lévő levegővel rezgésbe lépnek. Az így keletkező súrlódás hővé alakítja át a hanghullámokat, elnyelve a rezgést és mérsékelve a hangnyomást. A keréktárcsa kialakítása nem mellékesen merevebbé és könnyebbé teszi a szerkezetet.</w:t>
      </w:r>
    </w:p>
    <w:p w:rsidR="00BD217C" w:rsidRPr="00BD217C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D217C" w:rsidRPr="00380A68" w:rsidRDefault="00BD217C" w:rsidP="00BD217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380A68">
        <w:rPr>
          <w:rFonts w:ascii="Arial" w:eastAsia="Times New Roman" w:hAnsi="Arial" w:cs="Arial"/>
          <w:b/>
          <w:lang w:val="hu-HU" w:eastAsia="hu-HU"/>
        </w:rPr>
        <w:t>Motoros csomagtérfedél kéz nélküli működtetéssel</w:t>
      </w:r>
    </w:p>
    <w:p w:rsidR="00CD4B9D" w:rsidRDefault="00BD217C" w:rsidP="00380A6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D217C">
        <w:rPr>
          <w:rFonts w:ascii="Arial" w:eastAsia="Times New Roman" w:hAnsi="Arial" w:cs="Arial"/>
          <w:lang w:val="hu-HU" w:eastAsia="hu-HU"/>
        </w:rPr>
        <w:t xml:space="preserve">Az új LS motoros </w:t>
      </w:r>
      <w:proofErr w:type="spellStart"/>
      <w:r w:rsidRPr="00BD217C">
        <w:rPr>
          <w:rFonts w:ascii="Arial" w:eastAsia="Times New Roman" w:hAnsi="Arial" w:cs="Arial"/>
          <w:lang w:val="hu-HU" w:eastAsia="hu-HU"/>
        </w:rPr>
        <w:t>mozgatású</w:t>
      </w:r>
      <w:proofErr w:type="spellEnd"/>
      <w:r w:rsidRPr="00BD217C">
        <w:rPr>
          <w:rFonts w:ascii="Arial" w:eastAsia="Times New Roman" w:hAnsi="Arial" w:cs="Arial"/>
          <w:lang w:val="hu-HU" w:eastAsia="hu-HU"/>
        </w:rPr>
        <w:t xml:space="preserve"> csomagtérfedele érintés nélkül, a hátsó lökhárító alatt elhelyezett mozgásérzékelővel is nyitható. Ha valaki csomagokat szállít, vagy nem szeretne hozzáérni a karosszériához, elég az autó érzékelőinek hatótávolságán belül állnia, zsebében a jeladóval, és máris </w:t>
      </w:r>
      <w:proofErr w:type="gramStart"/>
      <w:r w:rsidRPr="00BD217C">
        <w:rPr>
          <w:rFonts w:ascii="Arial" w:eastAsia="Times New Roman" w:hAnsi="Arial" w:cs="Arial"/>
          <w:lang w:val="hu-HU" w:eastAsia="hu-HU"/>
        </w:rPr>
        <w:t>aktívvá</w:t>
      </w:r>
      <w:proofErr w:type="gramEnd"/>
      <w:r w:rsidRPr="00BD217C">
        <w:rPr>
          <w:rFonts w:ascii="Arial" w:eastAsia="Times New Roman" w:hAnsi="Arial" w:cs="Arial"/>
          <w:lang w:val="hu-HU" w:eastAsia="hu-HU"/>
        </w:rPr>
        <w:t xml:space="preserve"> válik a kéz nélküli vezérlés. Ezt követően lábfejét a lökhárító pereme alatt elhúzva nyithatja a csomagtérfedelet. </w:t>
      </w:r>
    </w:p>
    <w:p w:rsidR="00380A68" w:rsidRDefault="00380A68" w:rsidP="00380A6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380A68" w:rsidRDefault="00380A68" w:rsidP="00380A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9A" w:rsidRDefault="00BD329A" w:rsidP="00566E8D">
      <w:pPr>
        <w:spacing w:after="0" w:line="240" w:lineRule="auto"/>
      </w:pPr>
      <w:r>
        <w:separator/>
      </w:r>
    </w:p>
  </w:endnote>
  <w:endnote w:type="continuationSeparator" w:id="0">
    <w:p w:rsidR="00BD329A" w:rsidRDefault="00BD329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9A" w:rsidRDefault="00BD329A" w:rsidP="00566E8D">
      <w:pPr>
        <w:spacing w:after="0" w:line="240" w:lineRule="auto"/>
      </w:pPr>
      <w:r>
        <w:separator/>
      </w:r>
    </w:p>
  </w:footnote>
  <w:footnote w:type="continuationSeparator" w:id="0">
    <w:p w:rsidR="00BD329A" w:rsidRDefault="00BD329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23996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29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29E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us.hu/car-models/l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0B5E-9935-416F-831B-A01E6885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1525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Zsombor Varga (TCE)</cp:lastModifiedBy>
  <cp:revision>3</cp:revision>
  <dcterms:created xsi:type="dcterms:W3CDTF">2018-08-27T12:23:00Z</dcterms:created>
  <dcterms:modified xsi:type="dcterms:W3CDTF">2018-08-27T12:36:00Z</dcterms:modified>
</cp:coreProperties>
</file>