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44" w:rsidRDefault="009E4F44" w:rsidP="009E4F4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</w:p>
    <w:p w:rsidR="00270B98" w:rsidRPr="00270B98" w:rsidRDefault="0066470E" w:rsidP="00270B98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sz w:val="24"/>
          <w:szCs w:val="24"/>
          <w:lang w:val="hu-HU"/>
        </w:rPr>
        <w:t xml:space="preserve">ISMÉT </w:t>
      </w:r>
      <w:proofErr w:type="gramStart"/>
      <w:r w:rsidR="00270B98" w:rsidRPr="00270B98">
        <w:rPr>
          <w:rFonts w:ascii="Arial" w:eastAsiaTheme="minorHAnsi" w:hAnsi="Arial" w:cs="Arial"/>
          <w:b/>
          <w:sz w:val="24"/>
          <w:szCs w:val="24"/>
          <w:lang w:val="hu-HU"/>
        </w:rPr>
        <w:t>A</w:t>
      </w:r>
      <w:proofErr w:type="gramEnd"/>
      <w:r w:rsidR="00270B98" w:rsidRPr="00270B98">
        <w:rPr>
          <w:rFonts w:ascii="Arial" w:eastAsiaTheme="minorHAnsi" w:hAnsi="Arial" w:cs="Arial"/>
          <w:b/>
          <w:sz w:val="24"/>
          <w:szCs w:val="24"/>
          <w:lang w:val="hu-HU"/>
        </w:rPr>
        <w:t xml:space="preserve"> LEXUS LESZ </w:t>
      </w:r>
      <w:r>
        <w:rPr>
          <w:rFonts w:ascii="Arial" w:eastAsiaTheme="minorHAnsi" w:hAnsi="Arial" w:cs="Arial"/>
          <w:b/>
          <w:sz w:val="24"/>
          <w:szCs w:val="24"/>
          <w:lang w:val="hu-HU"/>
        </w:rPr>
        <w:t xml:space="preserve">VELENCEI FILMFESZTIVÁL, AZAZ A </w:t>
      </w:r>
      <w:r w:rsidR="00270B98" w:rsidRPr="00270B98">
        <w:rPr>
          <w:rFonts w:ascii="Arial" w:eastAsiaTheme="minorHAnsi" w:hAnsi="Arial" w:cs="Arial"/>
          <w:b/>
          <w:sz w:val="24"/>
          <w:szCs w:val="24"/>
          <w:lang w:val="hu-HU"/>
        </w:rPr>
        <w:t>LA BIEN</w:t>
      </w:r>
      <w:r>
        <w:rPr>
          <w:rFonts w:ascii="Arial" w:eastAsiaTheme="minorHAnsi" w:hAnsi="Arial" w:cs="Arial"/>
          <w:b/>
          <w:sz w:val="24"/>
          <w:szCs w:val="24"/>
          <w:lang w:val="hu-HU"/>
        </w:rPr>
        <w:t>NALE DI VENEZIA HIVATALOS AUTÓS PARTNERE</w:t>
      </w:r>
    </w:p>
    <w:p w:rsidR="00270B98" w:rsidRPr="00CF24A0" w:rsidRDefault="00270B98" w:rsidP="00270B98">
      <w:pPr>
        <w:spacing w:after="0"/>
        <w:ind w:right="40"/>
        <w:rPr>
          <w:rFonts w:ascii="Nobel-Regular" w:hAnsi="Nobel-Regular" w:cs="Nobel-Regular"/>
          <w:sz w:val="24"/>
          <w:lang w:val="hu-HU"/>
        </w:rPr>
      </w:pPr>
    </w:p>
    <w:p w:rsidR="00270B98" w:rsidRPr="00270B98" w:rsidRDefault="00270B98" w:rsidP="00270B9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immár harmadik éve szerepel a Velencei Filmfesztivál, a La </w:t>
      </w:r>
      <w:proofErr w:type="spellStart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Biennale</w:t>
      </w:r>
      <w:proofErr w:type="spellEnd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di </w:t>
      </w:r>
      <w:proofErr w:type="spellStart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Venezia</w:t>
      </w:r>
      <w:proofErr w:type="spellEnd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>mobilitási partnereként: a</w:t>
      </w: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Biennale</w:t>
      </w:r>
      <w:proofErr w:type="spellEnd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Cinema</w:t>
      </w:r>
      <w:proofErr w:type="spellEnd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2019 látogatói több más Lexus-modell mellett a prémium szegmens első </w:t>
      </w:r>
      <w:proofErr w:type="spellStart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full</w:t>
      </w:r>
      <w:proofErr w:type="spellEnd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gramStart"/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kompakt autóját, a Lexus UX </w:t>
      </w:r>
      <w:proofErr w:type="spellStart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Hybridet</w:t>
      </w:r>
      <w:proofErr w:type="spellEnd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megcsodálhatják</w:t>
      </w:r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A színészek</w:t>
      </w:r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>et</w:t>
      </w: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>, rendezők</w:t>
      </w:r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>et</w:t>
      </w: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</w:t>
      </w:r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VIP</w:t>
      </w: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vendégeket egy 35 </w:t>
      </w:r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 xml:space="preserve">autóból álló környezetbarát öntöltő </w:t>
      </w:r>
      <w:proofErr w:type="gramStart"/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</w:t>
      </w:r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hajtású Lexus-flotta szállítja a</w:t>
      </w:r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66470E">
        <w:rPr>
          <w:rFonts w:ascii="Arial" w:eastAsiaTheme="minorHAnsi" w:hAnsi="Arial" w:cs="Arial"/>
          <w:b/>
          <w:sz w:val="22"/>
          <w:szCs w:val="22"/>
          <w:lang w:val="hu-HU"/>
        </w:rPr>
        <w:t>mahd</w:t>
      </w:r>
      <w:proofErr w:type="spellEnd"/>
      <w:r w:rsidRPr="00270B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vörös szőnyeghez</w:t>
      </w:r>
    </w:p>
    <w:p w:rsidR="00270B98" w:rsidRPr="00270B98" w:rsidRDefault="00270B98" w:rsidP="00270B9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F24A0">
        <w:rPr>
          <w:rFonts w:cs="Nobel-Book"/>
          <w:lang w:val="hu-HU"/>
        </w:rPr>
        <w:t xml:space="preserve"> </w:t>
      </w:r>
    </w:p>
    <w:p w:rsidR="00270B98" w:rsidRPr="00270B98" w:rsidRDefault="00270B98" w:rsidP="00270B9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A Lexus immár harmadik éve szerepel a Velencei Filmfesztivál, a La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Biennale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di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Venezia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proofErr w:type="gramStart"/>
      <w:r w:rsidRPr="00270B98">
        <w:rPr>
          <w:rFonts w:ascii="Arial" w:eastAsiaTheme="minorHAnsi" w:hAnsi="Arial" w:cs="Arial"/>
          <w:sz w:val="22"/>
          <w:szCs w:val="22"/>
          <w:lang w:val="hu-HU"/>
        </w:rPr>
        <w:t>szponzora</w:t>
      </w:r>
      <w:proofErr w:type="gramEnd"/>
      <w:r w:rsidRPr="00270B98">
        <w:rPr>
          <w:rFonts w:ascii="Arial" w:eastAsiaTheme="minorHAnsi" w:hAnsi="Arial" w:cs="Arial"/>
          <w:sz w:val="22"/>
          <w:szCs w:val="22"/>
          <w:lang w:val="hu-HU"/>
        </w:rPr>
        <w:t>ként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, amit 2019. augusztus 28. és szeptember 7. között rendeznek meg, és amelynek nemzetközi zsűrijében az argentin filmrendező,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Lucrecia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Martel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elnököl.</w:t>
      </w:r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Törekvés a kiválóságra, a részletekre fordított hatalmas figyelem, hibátlan minőség, tökéletes szimbiózis a művészi kidolgozás és az innovatív technológiák között… Egyértelmű, hogy a filmművészet kimagasló eseményén feltűnő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Lexusok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nagyon hasonló értékeket hordoznak, mint a fesztiválon levetített művészeti alkotások.</w:t>
      </w:r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A show egyik csillaga a prémium C SUV-szegmens első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full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66470E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hajtású kompakt SUV-modellje, a Lexus UX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lesz, ami mellett megjelenik majd a velencei Lexus-flottában a Lexus LS zászlóshajó, a Lexus ES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és a Lexus RX SUV is.</w:t>
      </w:r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A rendezvény hivatalos autós partnereként a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érte az a megtiszteltetés, hogy gondoskodhat a filmrendezők, színészek és más ismert filmes szakemberek szállításáró</w:t>
      </w:r>
      <w:r w:rsidR="0066470E">
        <w:rPr>
          <w:rFonts w:ascii="Arial" w:eastAsiaTheme="minorHAnsi" w:hAnsi="Arial" w:cs="Arial"/>
          <w:sz w:val="22"/>
          <w:szCs w:val="22"/>
          <w:lang w:val="hu-HU"/>
        </w:rPr>
        <w:t>l a fesztivál egész ideje alatt,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ez a feladat összesen 35 </w:t>
      </w:r>
      <w:proofErr w:type="spellStart"/>
      <w:r w:rsidRPr="00270B98">
        <w:rPr>
          <w:rFonts w:ascii="Arial" w:eastAsiaTheme="minorHAnsi" w:hAnsi="Arial" w:cs="Arial"/>
          <w:sz w:val="22"/>
          <w:szCs w:val="22"/>
          <w:lang w:val="hu-HU"/>
        </w:rPr>
        <w:t>full</w:t>
      </w:r>
      <w:proofErr w:type="spell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270B98">
        <w:rPr>
          <w:rFonts w:ascii="Arial" w:eastAsiaTheme="minorHAnsi" w:hAnsi="Arial" w:cs="Arial"/>
          <w:sz w:val="22"/>
          <w:szCs w:val="22"/>
          <w:lang w:val="hu-HU"/>
        </w:rPr>
        <w:t>h</w:t>
      </w:r>
      <w:r w:rsidR="0066470E">
        <w:rPr>
          <w:rFonts w:ascii="Arial" w:eastAsiaTheme="minorHAnsi" w:hAnsi="Arial" w:cs="Arial"/>
          <w:sz w:val="22"/>
          <w:szCs w:val="22"/>
          <w:lang w:val="hu-HU"/>
        </w:rPr>
        <w:t>ibrid</w:t>
      </w:r>
      <w:proofErr w:type="gramEnd"/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hajtású autóra vár majd.</w:t>
      </w:r>
    </w:p>
    <w:p w:rsidR="0066470E" w:rsidRDefault="0066470E" w:rsidP="00270B9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E6965" w:rsidRPr="00FE6965" w:rsidRDefault="00270B98" w:rsidP="00FE696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 Lexus immár három éve szerepel </w:t>
      </w:r>
      <w:proofErr w:type="gramStart"/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>szponzor</w:t>
      </w:r>
      <w:proofErr w:type="gramEnd"/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>ként a Velencei Filmfesztiválon, ami a legfontosabb olasz filmfesztivál és a világ egyik</w:t>
      </w:r>
      <w:r w:rsidR="0066470E">
        <w:rPr>
          <w:rFonts w:ascii="Arial" w:eastAsiaTheme="minorHAnsi" w:hAnsi="Arial" w:cs="Arial"/>
          <w:i/>
          <w:sz w:val="22"/>
          <w:szCs w:val="22"/>
          <w:lang w:val="hu-HU"/>
        </w:rPr>
        <w:t xml:space="preserve"> legkiemelkedőbb ilyen eseménye.</w:t>
      </w:r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– </w:t>
      </w:r>
      <w:proofErr w:type="spellStart"/>
      <w:r w:rsidR="0066470E">
        <w:rPr>
          <w:rFonts w:ascii="Arial" w:eastAsiaTheme="minorHAnsi" w:hAnsi="Arial" w:cs="Arial"/>
          <w:sz w:val="22"/>
          <w:szCs w:val="22"/>
          <w:lang w:val="hu-HU"/>
        </w:rPr>
        <w:t>emkékeztet</w:t>
      </w:r>
      <w:proofErr w:type="spellEnd"/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66470E">
        <w:rPr>
          <w:rFonts w:ascii="Arial" w:eastAsiaTheme="minorHAnsi" w:hAnsi="Arial" w:cs="Arial"/>
          <w:sz w:val="22"/>
          <w:szCs w:val="22"/>
          <w:lang w:val="hu-HU"/>
        </w:rPr>
        <w:t>Fabio</w:t>
      </w:r>
      <w:proofErr w:type="spellEnd"/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66470E">
        <w:rPr>
          <w:rFonts w:ascii="Arial" w:eastAsiaTheme="minorHAnsi" w:hAnsi="Arial" w:cs="Arial"/>
          <w:sz w:val="22"/>
          <w:szCs w:val="22"/>
          <w:lang w:val="hu-HU"/>
        </w:rPr>
        <w:t>Capano</w:t>
      </w:r>
      <w:proofErr w:type="spellEnd"/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>Lexus</w:t>
      </w:r>
      <w:r w:rsidR="0066470E">
        <w:rPr>
          <w:rFonts w:ascii="Arial" w:eastAsiaTheme="minorHAnsi" w:hAnsi="Arial" w:cs="Arial"/>
          <w:sz w:val="22"/>
          <w:szCs w:val="22"/>
          <w:lang w:val="hu-HU"/>
        </w:rPr>
        <w:t xml:space="preserve"> olaszországi vezetője</w:t>
      </w:r>
      <w:r w:rsidRPr="00270B98">
        <w:rPr>
          <w:rFonts w:ascii="Arial" w:eastAsiaTheme="minorHAnsi" w:hAnsi="Arial" w:cs="Arial"/>
          <w:sz w:val="22"/>
          <w:szCs w:val="22"/>
          <w:lang w:val="hu-HU"/>
        </w:rPr>
        <w:t>. “</w:t>
      </w:r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 xml:space="preserve">Együttműködésünk világosan jelzi, milyen szorosan összefonódik a mozi varázsa a </w:t>
      </w:r>
      <w:proofErr w:type="spellStart"/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>Lexusnak</w:t>
      </w:r>
      <w:proofErr w:type="spellEnd"/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 xml:space="preserve"> azzal a képességével, hogy lenyűgöző minőségével, izgalmas technológiáival, művészi színvonalú kidolgozásával piacvezető márka legyen. A Lexus jelszava, az ‘</w:t>
      </w:r>
      <w:proofErr w:type="spellStart"/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>Experience</w:t>
      </w:r>
      <w:proofErr w:type="spellEnd"/>
      <w:r w:rsidRPr="0066470E">
        <w:rPr>
          <w:rFonts w:ascii="Arial" w:eastAsiaTheme="minorHAnsi" w:hAnsi="Arial" w:cs="Arial"/>
          <w:i/>
          <w:sz w:val="22"/>
          <w:szCs w:val="22"/>
          <w:lang w:val="hu-HU"/>
        </w:rPr>
        <w:t xml:space="preserve"> Amazing’ pontosan azt a kiválóságot és exkluzivitást sugallja, mint ez a mostani esemény.”</w:t>
      </w:r>
    </w:p>
    <w:p w:rsidR="0066470E" w:rsidRDefault="0066470E" w:rsidP="004C0879">
      <w:pPr>
        <w:spacing w:after="320"/>
        <w:ind w:right="40"/>
        <w:jc w:val="center"/>
        <w:rPr>
          <w:rFonts w:cs="Nobel-Book"/>
          <w:lang w:val="hu-HU"/>
        </w:rPr>
      </w:pPr>
    </w:p>
    <w:p w:rsidR="004C0879" w:rsidRPr="00462E81" w:rsidRDefault="004C0879" w:rsidP="004C0879">
      <w:pPr>
        <w:spacing w:after="320"/>
        <w:ind w:right="40"/>
        <w:jc w:val="center"/>
        <w:rPr>
          <w:rFonts w:cs="Nobel-Book"/>
          <w:lang w:val="hu-HU"/>
        </w:rPr>
      </w:pPr>
      <w:bookmarkStart w:id="0" w:name="_GoBack"/>
      <w:bookmarkEnd w:id="0"/>
      <w:r w:rsidRPr="00462E81">
        <w:rPr>
          <w:rFonts w:cs="Nobel-Book"/>
          <w:lang w:val="hu-HU"/>
        </w:rPr>
        <w:lastRenderedPageBreak/>
        <w:t>###</w:t>
      </w:r>
    </w:p>
    <w:p w:rsidR="0094352A" w:rsidRPr="009C117C" w:rsidRDefault="0094352A" w:rsidP="004C0879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E5" w:rsidRDefault="00631AE5" w:rsidP="00566E8D">
      <w:pPr>
        <w:spacing w:after="0" w:line="240" w:lineRule="auto"/>
      </w:pPr>
      <w:r>
        <w:separator/>
      </w:r>
    </w:p>
  </w:endnote>
  <w:endnote w:type="continuationSeparator" w:id="0">
    <w:p w:rsidR="00631AE5" w:rsidRDefault="00631AE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E5" w:rsidRDefault="00631AE5" w:rsidP="00566E8D">
      <w:pPr>
        <w:spacing w:after="0" w:line="240" w:lineRule="auto"/>
      </w:pPr>
      <w:r>
        <w:separator/>
      </w:r>
    </w:p>
  </w:footnote>
  <w:footnote w:type="continuationSeparator" w:id="0">
    <w:p w:rsidR="00631AE5" w:rsidRDefault="00631AE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E11EF"/>
    <w:multiLevelType w:val="hybridMultilevel"/>
    <w:tmpl w:val="17C8C010"/>
    <w:lvl w:ilvl="0" w:tplc="618232FA">
      <w:numFmt w:val="bullet"/>
      <w:lvlText w:val="•"/>
      <w:lvlJc w:val="left"/>
      <w:pPr>
        <w:ind w:left="1080" w:hanging="720"/>
      </w:pPr>
      <w:rPr>
        <w:rFonts w:ascii="Nobel-Regular" w:eastAsiaTheme="minorEastAsia" w:hAnsi="Nobel-Regular" w:cs="Nobel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6DA5"/>
    <w:multiLevelType w:val="hybridMultilevel"/>
    <w:tmpl w:val="50F0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20"/>
  </w:num>
  <w:num w:numId="5">
    <w:abstractNumId w:val="9"/>
  </w:num>
  <w:num w:numId="6">
    <w:abstractNumId w:val="7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18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2080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0B98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4767A"/>
    <w:rsid w:val="003505D6"/>
    <w:rsid w:val="0035174C"/>
    <w:rsid w:val="0035284B"/>
    <w:rsid w:val="00354971"/>
    <w:rsid w:val="00356CE1"/>
    <w:rsid w:val="00356E81"/>
    <w:rsid w:val="00362771"/>
    <w:rsid w:val="003659D4"/>
    <w:rsid w:val="003661D1"/>
    <w:rsid w:val="003669C3"/>
    <w:rsid w:val="00367135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0879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AE5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470E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355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66F0F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E4F44"/>
    <w:rsid w:val="009F205E"/>
    <w:rsid w:val="009F2B37"/>
    <w:rsid w:val="009F53CF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041A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2DD7"/>
    <w:rsid w:val="00FE3AF1"/>
    <w:rsid w:val="00FE675C"/>
    <w:rsid w:val="00FE6965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61D0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6D1F-044D-438E-8AA0-24CF228A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2019-07-29T09:52:00Z</dcterms:created>
  <dcterms:modified xsi:type="dcterms:W3CDTF">2019-07-29T10:55:00Z</dcterms:modified>
</cp:coreProperties>
</file>