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005B92" w:rsidRDefault="00F61239" w:rsidP="00005B9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LEXUSNAK HÁLA ÖNÁLLÓ </w:t>
      </w:r>
      <w:bookmarkStart w:id="1" w:name="_GoBack"/>
      <w:bookmarkEnd w:id="1"/>
      <w:r>
        <w:rPr>
          <w:rFonts w:ascii="Arial" w:eastAsiaTheme="minorHAnsi" w:hAnsi="Arial" w:cs="Arial"/>
          <w:b/>
          <w:sz w:val="22"/>
          <w:szCs w:val="22"/>
          <w:lang w:val="hu-HU"/>
        </w:rPr>
        <w:t>KIÁLLÍTÁST TARTHAT LONDODBAN A LEXUS DESIGN AWARDON GYŐZTES TANGENT FORMATERVEZŐ STÚDIÓ</w:t>
      </w:r>
    </w:p>
    <w:p w:rsidR="00005B92" w:rsidRPr="00005B92" w:rsidRDefault="00005B92" w:rsidP="00005B9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05B92" w:rsidRPr="00AE68BE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AE68BE" w:rsidRPr="00AE68BE">
        <w:rPr>
          <w:rFonts w:ascii="Arial" w:eastAsiaTheme="minorHAnsi" w:hAnsi="Arial" w:cs="Arial"/>
          <w:b/>
          <w:sz w:val="22"/>
          <w:szCs w:val="22"/>
          <w:lang w:val="hu-HU"/>
        </w:rPr>
        <w:t>z ’egyszerű környezetbarát</w:t>
      </w:r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AE68BE"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luxusautómárkából’ mára a nemzetközi dizájnvilág meghatározó szereplőjévé, és valódi életmódmárkává váló Lexus támogatja a rangos </w:t>
      </w:r>
      <w:hyperlink r:id="rId8" w:history="1">
        <w:r w:rsidR="00AE68BE" w:rsidRPr="00181F86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Lexus Design </w:t>
        </w:r>
        <w:proofErr w:type="spellStart"/>
        <w:r w:rsidR="00AE68BE" w:rsidRPr="00181F86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Award</w:t>
        </w:r>
        <w:proofErr w:type="spellEnd"/>
      </w:hyperlink>
      <w:r w:rsidR="00AE68BE"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megnyerésével ismertté váló </w:t>
      </w:r>
      <w:proofErr w:type="spellStart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>Tangent</w:t>
      </w:r>
      <w:proofErr w:type="spellEnd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formatervező stúdió első önálló kiállítását. A </w:t>
      </w:r>
      <w:proofErr w:type="spellStart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>Tangent</w:t>
      </w:r>
      <w:proofErr w:type="spellEnd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munkáit szeptember 14-22. között a </w:t>
      </w:r>
      <w:hyperlink r:id="rId9" w:history="1">
        <w:r w:rsidRPr="00181F86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Londoni Dizájn Fesztivál</w:t>
        </w:r>
      </w:hyperlink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keretein belül mutatják be a </w:t>
      </w:r>
      <w:proofErr w:type="spellStart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>Paddington</w:t>
      </w:r>
      <w:proofErr w:type="spellEnd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>Central</w:t>
      </w:r>
      <w:proofErr w:type="spellEnd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Dizájn Úton, a </w:t>
      </w:r>
      <w:proofErr w:type="spellStart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>Paddington</w:t>
      </w:r>
      <w:proofErr w:type="spellEnd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>Central</w:t>
      </w:r>
      <w:proofErr w:type="spellEnd"/>
      <w:r w:rsidRPr="00AE68BE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épületében.</w:t>
      </w:r>
    </w:p>
    <w:p w:rsidR="00005B92" w:rsidRP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05B92" w:rsidRP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A bemutató mérföldkő a 2013-ban megalapított Lexus Design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nagydíj-győztese,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Tangent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történetében. A kiállított munkák között az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Inaho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(ötlet az interaktív világításra) interpretációja is szerepel majd, amivel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Hideki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Yoshimoto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Yoshinaka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Ono elnyerte ezt a tekintélyes nemzetközi díjat.</w:t>
      </w:r>
      <w:r w:rsidR="00AE68BE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Inahót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a szélben lágyan ringatózó aranyszínű rizskalászok képe inspirálta, amiket lyukacsos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csöveken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keresztül kivetített világító pontokként jelenítenek meg. Amint valaki elmegy a szerkezet előtt, az elhelyezett mozgásérzékelők meglengetik a fénycsóvákat. Az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Inaho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immár kereskedelmi forgalomban is kapható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Lexusnak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Gyártva elnevezésű exkluzív termékcsalád tagjaként. Ezen felül része a LOFT belsőépítészeti tervnek is, ami a Lexus és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Airlines közös, díjnyertes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elgondolása a brüsszeli reptéren.</w:t>
      </w:r>
    </w:p>
    <w:p w:rsidR="00005B92" w:rsidRP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05B92" w:rsidRPr="00AE68BE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 xml:space="preserve"> „Megtiszteltetés számunkra, hogy a </w:t>
      </w:r>
      <w:proofErr w:type="spellStart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>Lexussal</w:t>
      </w:r>
      <w:proofErr w:type="spellEnd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 xml:space="preserve"> dolgozhatunk a Londoni Dizájn Fesztivál ideje alatt, és hogy a </w:t>
      </w:r>
      <w:proofErr w:type="spellStart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>Tangent</w:t>
      </w:r>
      <w:proofErr w:type="spellEnd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 xml:space="preserve"> önálló kiállítást mutathat itt be. A 2013-as Lexus Design </w:t>
      </w:r>
      <w:proofErr w:type="spellStart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>Award</w:t>
      </w:r>
      <w:proofErr w:type="spellEnd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 xml:space="preserve"> indította el a tervezői karrieremet, s azóta a </w:t>
      </w:r>
      <w:proofErr w:type="spellStart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>Tangent</w:t>
      </w:r>
      <w:proofErr w:type="spellEnd"/>
      <w:r w:rsidRPr="00AE68BE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a Lexus szoros munkakapcsolatot alakított ki. Ez a kiállítás ismét kitűnő példája az együttműködésnek, és remélem, sokak tetszését elnyeri majd.”</w:t>
      </w:r>
      <w:r w:rsidR="00AE68BE">
        <w:rPr>
          <w:rFonts w:ascii="Arial" w:eastAsiaTheme="minorHAnsi" w:hAnsi="Arial" w:cs="Arial"/>
          <w:sz w:val="22"/>
          <w:szCs w:val="22"/>
          <w:lang w:val="hu-HU"/>
        </w:rPr>
        <w:t xml:space="preserve"> – fogalmaz </w:t>
      </w:r>
      <w:proofErr w:type="spellStart"/>
      <w:r w:rsidR="00AE68BE" w:rsidRPr="00005B92">
        <w:rPr>
          <w:rFonts w:ascii="Arial" w:eastAsiaTheme="minorHAnsi" w:hAnsi="Arial" w:cs="Arial"/>
          <w:sz w:val="22"/>
          <w:szCs w:val="22"/>
          <w:lang w:val="hu-HU"/>
        </w:rPr>
        <w:t>Hideki</w:t>
      </w:r>
      <w:proofErr w:type="spellEnd"/>
      <w:r w:rsidR="00AE68BE"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AE68BE" w:rsidRPr="00005B92">
        <w:rPr>
          <w:rFonts w:ascii="Arial" w:eastAsiaTheme="minorHAnsi" w:hAnsi="Arial" w:cs="Arial"/>
          <w:sz w:val="22"/>
          <w:szCs w:val="22"/>
          <w:lang w:val="hu-HU"/>
        </w:rPr>
        <w:t>Yoshimoto</w:t>
      </w:r>
      <w:proofErr w:type="spellEnd"/>
      <w:r w:rsidR="00AE68BE"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="00AE68BE" w:rsidRPr="00005B92">
        <w:rPr>
          <w:rFonts w:ascii="Arial" w:eastAsiaTheme="minorHAnsi" w:hAnsi="Arial" w:cs="Arial"/>
          <w:sz w:val="22"/>
          <w:szCs w:val="22"/>
          <w:lang w:val="hu-HU"/>
        </w:rPr>
        <w:t>Tangent</w:t>
      </w:r>
      <w:proofErr w:type="spellEnd"/>
      <w:r w:rsidR="00AE68BE"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alapító</w:t>
      </w:r>
      <w:r w:rsidR="00181F86">
        <w:rPr>
          <w:rFonts w:ascii="Arial" w:eastAsiaTheme="minorHAnsi" w:hAnsi="Arial" w:cs="Arial"/>
          <w:sz w:val="22"/>
          <w:szCs w:val="22"/>
          <w:lang w:val="hu-HU"/>
        </w:rPr>
        <w:t>-igazgatója.</w:t>
      </w:r>
    </w:p>
    <w:p w:rsidR="00005B92" w:rsidRP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05B92" w:rsidRP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Tangent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kiállításának része még a Here (Itt) című mű is, ami egy, a Földet megmintázó, 3,5 méter átmérőjű szobor. A gömböt több mint húszezer, újrahasznosított napelemből készült háromszög alakú csempe borítja. Ezek a kék árnyalatainak összetett kombinációját alkotják a „kék bolygó” metaforáját jelképezve.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Tangent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a munkát eredetileg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Hermés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luxusmárka </w:t>
      </w:r>
      <w:r w:rsidRPr="00005B92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standjához készítette, amit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Salon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International de la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Haute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Horlogerie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kiállításon állítottak fel</w:t>
      </w:r>
      <w:r w:rsidR="00181F86">
        <w:rPr>
          <w:rFonts w:ascii="Arial" w:eastAsiaTheme="minorHAnsi" w:hAnsi="Arial" w:cs="Arial"/>
          <w:sz w:val="22"/>
          <w:szCs w:val="22"/>
          <w:lang w:val="hu-HU"/>
        </w:rPr>
        <w:t>,</w:t>
      </w: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ez a világ órakészítő iparának legtekintélyesebb kiállítása és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vására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005B92" w:rsidRP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A Lexus dizájn iránt érzett szenvedélyét és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Tangent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kreativitásának támogatását bizonyítja még, hogy a kiállítás része a Lexus LC 500h öntöltő hibrid elektromos kupé is. Ennek a zászlóshajó modellnek is megvan a saját, egyéni dizájntörténete. Az autó megnyerte az Észak-Amerikai Nemzetközi Autókiállítás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EyesOn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Design díját, és a versenyen bemutatták mind a tanulmányt, mind pedig a sorozatgyártásra kész változatot is.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Sonic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Vörös fényezésével az LC lenyűgöző látványt nyújt, olyan luxuskupé-arányokkal, amelyek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avantgarde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eleganciát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sugallnak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>. Az autó stílusa elképesztően hű maradt ahhoz a tanulmány eredeti dizájnjához, folyékonyan és pontosan használva a Lexus kortárs formanyelvét.</w:t>
      </w:r>
    </w:p>
    <w:p w:rsidR="00181F86" w:rsidRDefault="00181F86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005B92" w:rsidRDefault="00005B92" w:rsidP="00181F8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Lexus LC megtestesíti a kivételes dizájn iránt érzett szenvedélyünket, és azt a szaktudást, ami különlegessé tesz minket a luxusautók piacán. Elkötelezettségünket a dizájn iránt hűen tükrözi az évente megrendezett Lexus Design </w:t>
      </w:r>
      <w:proofErr w:type="spellStart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>Award</w:t>
      </w:r>
      <w:proofErr w:type="spellEnd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 xml:space="preserve"> is, ami – a nyolcadik évéhez </w:t>
      </w:r>
      <w:proofErr w:type="spellStart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>érkezvén</w:t>
      </w:r>
      <w:proofErr w:type="spellEnd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 xml:space="preserve"> – továbbra is támogatja a feltörekvő tehetségeket, és lehetőséget ad a nagyreményű tervezőknek arra, hogy nemzetközileg is elismert szakemberekkel közösen dolgozhassák ki elgondolásaikat. Öröm látni, mennyit fejlődött </w:t>
      </w:r>
      <w:proofErr w:type="spellStart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>Hideki</w:t>
      </w:r>
      <w:proofErr w:type="spellEnd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>Yoshimoto</w:t>
      </w:r>
      <w:proofErr w:type="spellEnd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a </w:t>
      </w:r>
      <w:proofErr w:type="spellStart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>Tangent</w:t>
      </w:r>
      <w:proofErr w:type="spellEnd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 xml:space="preserve">, mióta megnyerték az első Lexus Design </w:t>
      </w:r>
      <w:proofErr w:type="spellStart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>Award</w:t>
      </w:r>
      <w:proofErr w:type="spellEnd"/>
      <w:r w:rsidRPr="00181F86">
        <w:rPr>
          <w:rFonts w:ascii="Arial" w:eastAsiaTheme="minorHAnsi" w:hAnsi="Arial" w:cs="Arial"/>
          <w:i/>
          <w:sz w:val="22"/>
          <w:szCs w:val="22"/>
          <w:lang w:val="hu-HU"/>
        </w:rPr>
        <w:t xml:space="preserve"> nagydíját. Örülünk, hogy a Londoni Dizájn Fesztivál ideje alatt is segíthetjük őket.”</w:t>
      </w:r>
      <w:r w:rsidR="00181F86">
        <w:rPr>
          <w:rFonts w:ascii="Arial" w:eastAsiaTheme="minorHAnsi" w:hAnsi="Arial" w:cs="Arial"/>
          <w:sz w:val="22"/>
          <w:szCs w:val="22"/>
          <w:lang w:val="hu-HU"/>
        </w:rPr>
        <w:t xml:space="preserve">- avat be </w:t>
      </w:r>
      <w:proofErr w:type="spellStart"/>
      <w:r w:rsidR="00181F86" w:rsidRPr="00005B92">
        <w:rPr>
          <w:rFonts w:ascii="Arial" w:eastAsiaTheme="minorHAnsi" w:hAnsi="Arial" w:cs="Arial"/>
          <w:sz w:val="22"/>
          <w:szCs w:val="22"/>
          <w:lang w:val="hu-HU"/>
        </w:rPr>
        <w:t>Spiros</w:t>
      </w:r>
      <w:proofErr w:type="spellEnd"/>
      <w:r w:rsidR="00181F86"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181F86" w:rsidRPr="00005B92">
        <w:rPr>
          <w:rFonts w:ascii="Arial" w:eastAsiaTheme="minorHAnsi" w:hAnsi="Arial" w:cs="Arial"/>
          <w:sz w:val="22"/>
          <w:szCs w:val="22"/>
          <w:lang w:val="hu-HU"/>
        </w:rPr>
        <w:t>Fotinos</w:t>
      </w:r>
      <w:proofErr w:type="spellEnd"/>
      <w:r w:rsidR="00181F86"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, a Lexus Márka Management és Marketing részlegének </w:t>
      </w:r>
      <w:r w:rsidR="00181F86">
        <w:rPr>
          <w:rFonts w:ascii="Arial" w:eastAsiaTheme="minorHAnsi" w:hAnsi="Arial" w:cs="Arial"/>
          <w:sz w:val="22"/>
          <w:szCs w:val="22"/>
          <w:lang w:val="hu-HU"/>
        </w:rPr>
        <w:t>nemzetközi vezetője.</w:t>
      </w:r>
    </w:p>
    <w:p w:rsidR="00181F86" w:rsidRDefault="00181F86" w:rsidP="00181F8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81F86" w:rsidRPr="00005B92" w:rsidRDefault="00181F86" w:rsidP="00181F8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A London nyugati részén, a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Paddington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vasútállomás szomszédságában, egy 11 hektáros, egykori vasúti árupark helyén felépített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Paddington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Central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épület izgalmas fejlesztés. Irodák, lakások, szabadidős létesítmények és nyitott terek találhatók itt, és a terület a Londoni Dizájn Fesztivál részeként a hivatalos Dizájn Út kiállításainak és programjainak ad otthont.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A fesztivált 2003-ban óta évente megrendezik. Fő célja a város kreativitásának ünneplése és népszerűsítése, valamint hogy London a világ dizájn-fővárosaként legyen ismert. Ehhez az Egyesült Királyság legnagyobb gondolkodói, gyakorlati vezetői, kereskedői és tanítói szolgáltatnak alapot. 2018-ban a fesztivál rekordszámú, 588.200 látogatót könyvelhetett el, több, mint 75 országból, továbbá csaknem 600 ezer járókelőnek volt lehetősége arra, hogy négy, köztéren kiállított munkát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megtekintsen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81F86" w:rsidRPr="00181F86" w:rsidRDefault="00181F86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81F86">
        <w:rPr>
          <w:rFonts w:ascii="Arial" w:eastAsiaTheme="minorHAnsi" w:hAnsi="Arial" w:cs="Arial"/>
          <w:b/>
          <w:sz w:val="22"/>
          <w:szCs w:val="22"/>
          <w:lang w:val="hu-HU"/>
        </w:rPr>
        <w:t xml:space="preserve">A kitűnési lehetőség mások előtt is adott a </w:t>
      </w:r>
      <w:proofErr w:type="spellStart"/>
      <w:r w:rsidRPr="00181F86">
        <w:rPr>
          <w:rFonts w:ascii="Arial" w:eastAsiaTheme="minorHAnsi" w:hAnsi="Arial" w:cs="Arial"/>
          <w:b/>
          <w:sz w:val="22"/>
          <w:szCs w:val="22"/>
          <w:lang w:val="hu-HU"/>
        </w:rPr>
        <w:t>Lexusnak</w:t>
      </w:r>
      <w:proofErr w:type="spellEnd"/>
      <w:r w:rsidRPr="00181F86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köszönhetően</w:t>
      </w:r>
    </w:p>
    <w:p w:rsidR="00005B92" w:rsidRPr="00005B92" w:rsidRDefault="00005B92" w:rsidP="00005B9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Már lehet jelentkezni a 2020-as Lexus Design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versenyre. A Lexus a világ minden tájáról várja a jelentkezőket, olyan dizájnötletekkel, amelyek érzékletesen tükrözik a márka három </w:t>
      </w:r>
      <w:r w:rsidRPr="00005B92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alapelvét (előrelátó, innovatív és magával ragadó), és bemutatják, hogy ezek hogyan elégítik ki mind az egyén, mind a társadalom szükségleteit. A jelentkezési határidő október 14, 2020 elején pedig kihirdetik azt a hat döntőst, akik részt vehetnek a mentorprogramon New York-ban, ahol elismert </w:t>
      </w:r>
      <w:proofErr w:type="spellStart"/>
      <w:r w:rsidRPr="00005B92">
        <w:rPr>
          <w:rFonts w:ascii="Arial" w:eastAsiaTheme="minorHAnsi" w:hAnsi="Arial" w:cs="Arial"/>
          <w:sz w:val="22"/>
          <w:szCs w:val="22"/>
          <w:lang w:val="hu-HU"/>
        </w:rPr>
        <w:t>dizájnerekkel</w:t>
      </w:r>
      <w:proofErr w:type="spellEnd"/>
      <w:r w:rsidRPr="00005B92">
        <w:rPr>
          <w:rFonts w:ascii="Arial" w:eastAsiaTheme="minorHAnsi" w:hAnsi="Arial" w:cs="Arial"/>
          <w:sz w:val="22"/>
          <w:szCs w:val="22"/>
          <w:lang w:val="hu-HU"/>
        </w:rPr>
        <w:t xml:space="preserve"> dolgoznak majd koncepcióik prototípussá való fejlesztésén. A döntősöknek egyenként akár 3 millió jen (azaz több mint 25.000 dollár) áll majd rendelkezésére, hogy elkészítsék a prototípust. Munkáik a Lexus dizájn installáció részei lesznek a 2020-as Milánói Dizájn Héten, ahol a nagydíj győztesét is kihirdetik. A díjról a </w:t>
      </w:r>
      <w:hyperlink r:id="rId10" w:history="1">
        <w:r w:rsidR="00181F86" w:rsidRPr="0086133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www.LexusDesignAward.com</w:t>
        </w:r>
      </w:hyperlink>
      <w:r w:rsidR="00181F86">
        <w:rPr>
          <w:rFonts w:ascii="Arial" w:eastAsiaTheme="minorHAnsi" w:hAnsi="Arial" w:cs="Arial"/>
          <w:sz w:val="22"/>
          <w:szCs w:val="22"/>
          <w:lang w:val="hu-HU"/>
        </w:rPr>
        <w:t xml:space="preserve"> h</w:t>
      </w:r>
      <w:r w:rsidRPr="00005B92">
        <w:rPr>
          <w:rFonts w:ascii="Arial" w:eastAsiaTheme="minorHAnsi" w:hAnsi="Arial" w:cs="Arial"/>
          <w:sz w:val="22"/>
          <w:szCs w:val="22"/>
          <w:lang w:val="hu-HU"/>
        </w:rPr>
        <w:t>onlapon található további információ.</w:t>
      </w: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B3C8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83" w:rsidRDefault="00F10B83" w:rsidP="00566E8D">
      <w:pPr>
        <w:spacing w:after="0" w:line="240" w:lineRule="auto"/>
      </w:pPr>
      <w:r>
        <w:separator/>
      </w:r>
    </w:p>
  </w:endnote>
  <w:endnote w:type="continuationSeparator" w:id="0">
    <w:p w:rsidR="00F10B83" w:rsidRDefault="00F10B8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005B9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="00C03D3B"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83" w:rsidRDefault="00F10B83" w:rsidP="00566E8D">
      <w:pPr>
        <w:spacing w:after="0" w:line="240" w:lineRule="auto"/>
      </w:pPr>
      <w:r>
        <w:separator/>
      </w:r>
    </w:p>
  </w:footnote>
  <w:footnote w:type="continuationSeparator" w:id="0">
    <w:p w:rsidR="00F10B83" w:rsidRDefault="00F10B8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6AF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usDesignAwar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DesignAw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londondesignfestiva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6F37-07F8-4EE4-99FA-50886DB9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2019-09-03T08:10:00Z</dcterms:created>
  <dcterms:modified xsi:type="dcterms:W3CDTF">2019-09-03T08:28:00Z</dcterms:modified>
</cp:coreProperties>
</file>