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420AB9" w:rsidRPr="00A8708E" w:rsidRDefault="00E47E67" w:rsidP="00BA232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bookmarkStart w:id="0" w:name="_Hlk497726830"/>
      <w:r w:rsidRPr="00A8708E">
        <w:rPr>
          <w:rFonts w:ascii="Arial" w:hAnsi="Arial" w:cs="Arial"/>
          <w:b/>
          <w:caps/>
          <w:sz w:val="24"/>
          <w:szCs w:val="24"/>
          <w:lang w:val="hu-HU"/>
        </w:rPr>
        <w:t>A LEXUS ÁPRILIS 1-ÉN MEGINT JÓL MEGVICCELTE AMERIKAI ÜGYFELEIT</w:t>
      </w:r>
      <w:r w:rsidR="00420AB9" w:rsidRPr="00A8708E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420AB9" w:rsidRPr="00A8708E" w:rsidRDefault="00420AB9" w:rsidP="00420AB9">
      <w:pPr>
        <w:spacing w:line="276" w:lineRule="auto"/>
        <w:jc w:val="both"/>
        <w:rPr>
          <w:rFonts w:cs="Arial"/>
          <w:lang w:val="hu-HU"/>
        </w:rPr>
      </w:pPr>
    </w:p>
    <w:p w:rsidR="00E47E67" w:rsidRPr="00A8708E" w:rsidRDefault="00420AB9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A világ vezető </w:t>
      </w:r>
      <w:hyperlink r:id="rId8" w:anchor="ct-hero" w:history="1">
        <w:r w:rsidRPr="00A8708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hibri</w:t>
        </w:r>
        <w:r w:rsidR="00E47E67" w:rsidRPr="00A8708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d elektromos</w:t>
        </w:r>
      </w:hyperlink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prémium autógyártójaként ismert </w:t>
      </w:r>
      <w:hyperlink r:id="rId9" w:history="1">
        <w:r w:rsidR="00E47E67" w:rsidRPr="00A8708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</w:hyperlink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április 1.-én, azaz ’Bolondok napján’ hagyományosan szereti megviccelni a nagyközönséget. </w:t>
      </w:r>
      <w:proofErr w:type="gramStart"/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Tavaly ezen a napon a japán luxusmárka az emlékezetes </w:t>
      </w:r>
      <w:hyperlink r:id="rId10" w:history="1">
        <w:r w:rsidR="00E47E67" w:rsidRPr="00A8708E">
          <w:rPr>
            <w:rStyle w:val="Hyperlink"/>
            <w:rFonts w:ascii="Arial" w:hAnsi="Arial" w:cs="Arial"/>
            <w:b/>
            <w:sz w:val="24"/>
            <w:szCs w:val="24"/>
            <w:lang w:val="hu-HU"/>
          </w:rPr>
          <w:t>Sávtak</w:t>
        </w:r>
        <w:r w:rsidR="00E47E67" w:rsidRPr="00A8708E">
          <w:rPr>
            <w:rStyle w:val="Hyperlink"/>
            <w:rFonts w:ascii="Arial" w:hAnsi="Arial" w:cs="Arial"/>
            <w:b/>
            <w:sz w:val="24"/>
            <w:szCs w:val="24"/>
            <w:lang w:val="hu-HU"/>
          </w:rPr>
          <w:t>a</w:t>
        </w:r>
        <w:r w:rsidR="00E47E67" w:rsidRPr="00A8708E">
          <w:rPr>
            <w:rStyle w:val="Hyperlink"/>
            <w:rFonts w:ascii="Arial" w:hAnsi="Arial" w:cs="Arial"/>
            <w:b/>
            <w:sz w:val="24"/>
            <w:szCs w:val="24"/>
            <w:lang w:val="hu-HU"/>
          </w:rPr>
          <w:t>rító rendszer</w:t>
        </w:r>
      </w:hyperlink>
      <w:r w:rsidR="00E47E67" w:rsidRPr="00A8708E">
        <w:rPr>
          <w:rStyle w:val="Hyperlink"/>
          <w:rFonts w:ascii="Arial" w:hAnsi="Arial" w:cs="Arial"/>
          <w:b/>
          <w:sz w:val="24"/>
          <w:szCs w:val="24"/>
          <w:lang w:val="hu-HU"/>
        </w:rPr>
        <w:t>ről</w:t>
      </w:r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(amellyel az előttünk haladó lassú jármű egy gombnyomással, biztonságosan átsorolható a külső sávba) szóló sajtóközleménnyel járatta a bolondját az autózás kedvelőivel, de idén április 1.-én sem maradt adós egy jópofa ugratással Amerikában: ezúttal az</w:t>
      </w:r>
      <w:bookmarkEnd w:id="0"/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autó tökéletes testre szabásának módszerét, a „DNS-alapú Kiválasztást” </w:t>
      </w:r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harangozták be </w:t>
      </w:r>
      <w:hyperlink r:id="rId11" w:history="1">
        <w:r w:rsidR="00E47E67" w:rsidRPr="00A8708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egy elképesztően vicces videóval</w:t>
        </w:r>
        <w:proofErr w:type="gramEnd"/>
      </w:hyperlink>
      <w:proofErr w:type="gramStart"/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proofErr w:type="gramEnd"/>
      <w:r w:rsidR="00E47E67" w:rsidRPr="00A870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az alábbi sajtóközleménnyel. Kíváncsiak volnánk, vajon hányan hívták fel Lexus márkakereskedőjüket a szolgáltatásról érdeklődve, mielőtt leesett volna nekik a turpisság…</w:t>
      </w:r>
    </w:p>
    <w:p w:rsidR="00E47E67" w:rsidRPr="00A8708E" w:rsidRDefault="00E47E67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8708E" w:rsidRDefault="00A8708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Alább tehát az amerikai sajtóközlemény szövege olvasható, a videó pedig ezen a linken tekinthető meg: </w:t>
      </w:r>
      <w:hyperlink r:id="rId12" w:history="1">
        <w:r w:rsidRPr="00B229A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https://www.youtube.com/watch?v=fuDYKljzcZE&amp;feature=youtu.be</w:t>
        </w:r>
      </w:hyperlink>
    </w:p>
    <w:p w:rsidR="00A8708E" w:rsidRDefault="00A8708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8708E">
        <w:rPr>
          <w:rFonts w:ascii="Arial" w:eastAsiaTheme="minorHAnsi" w:hAnsi="Arial" w:cs="Arial"/>
          <w:sz w:val="22"/>
          <w:szCs w:val="22"/>
          <w:lang w:val="hu-HU"/>
        </w:rPr>
        <w:t>Eddig csak a képzeletünkben létezett, mostantól azonban valóság a minden egyes igényünknek teljesen megfelelő autó megtalálása. A személyi genetika piacvezető szakértője, a 23andMe és a Lexus megtalálta a végső megoldást az autók személyre szabására. A DNS-alapú Kiválasztás az autóvásárlás forradalmian új módszerének ígérkezik, amelynek során egyetlen dolog számít: az autóvezető. A DNS-alapú Kiválasztás lehetősége április 1-től áll rendelkezésre a Lexus márkakereskedésekben. A módszer szabadalmaztatott DNS-</w:t>
      </w:r>
      <w:proofErr w:type="spellStart"/>
      <w:r w:rsidRPr="00A8708E">
        <w:rPr>
          <w:rFonts w:ascii="Arial" w:eastAsiaTheme="minorHAnsi" w:hAnsi="Arial" w:cs="Arial"/>
          <w:sz w:val="22"/>
          <w:szCs w:val="22"/>
          <w:lang w:val="hu-HU"/>
        </w:rPr>
        <w:t>szekvenciáló</w:t>
      </w:r>
      <w:proofErr w:type="spellEnd"/>
      <w:r w:rsidRPr="00A8708E">
        <w:rPr>
          <w:rFonts w:ascii="Arial" w:eastAsiaTheme="minorHAnsi" w:hAnsi="Arial" w:cs="Arial"/>
          <w:sz w:val="22"/>
          <w:szCs w:val="22"/>
          <w:lang w:val="hu-HU"/>
        </w:rPr>
        <w:t xml:space="preserve"> technológiája összepárosítja az autóvezető egyéni tulajdonságait a </w:t>
      </w:r>
      <w:proofErr w:type="spellStart"/>
      <w:r w:rsidRPr="00A8708E">
        <w:rPr>
          <w:rFonts w:ascii="Arial" w:eastAsiaTheme="minorHAnsi" w:hAnsi="Arial" w:cs="Arial"/>
          <w:sz w:val="22"/>
          <w:szCs w:val="22"/>
          <w:lang w:val="hu-HU"/>
        </w:rPr>
        <w:t>Lexusok</w:t>
      </w:r>
      <w:proofErr w:type="spellEnd"/>
      <w:r w:rsidRPr="00A8708E">
        <w:rPr>
          <w:rFonts w:ascii="Arial" w:eastAsiaTheme="minorHAnsi" w:hAnsi="Arial" w:cs="Arial"/>
          <w:sz w:val="22"/>
          <w:szCs w:val="22"/>
          <w:lang w:val="hu-HU"/>
        </w:rPr>
        <w:t xml:space="preserve"> jellemzőivel. Az innovatív eljárás az autós DNS-kódja alapján nagy pontossággal választja ki a vásárló számára ideális modellt és felszereltséget. Például ha a vevő nem hajlamos a kopaszodásra, az autó felszereltségében szerepelhet a napfénytető is, ha pedig a génjeiben hordozza a </w:t>
      </w:r>
      <w:proofErr w:type="spellStart"/>
      <w:r w:rsidRPr="00A8708E">
        <w:rPr>
          <w:rFonts w:ascii="Arial" w:eastAsiaTheme="minorHAnsi" w:hAnsi="Arial" w:cs="Arial"/>
          <w:sz w:val="22"/>
          <w:szCs w:val="22"/>
          <w:lang w:val="hu-HU"/>
        </w:rPr>
        <w:t>szeplősödést</w:t>
      </w:r>
      <w:proofErr w:type="spellEnd"/>
      <w:r w:rsidRPr="00A8708E">
        <w:rPr>
          <w:rFonts w:ascii="Arial" w:eastAsiaTheme="minorHAnsi" w:hAnsi="Arial" w:cs="Arial"/>
          <w:sz w:val="22"/>
          <w:szCs w:val="22"/>
          <w:lang w:val="hu-HU"/>
        </w:rPr>
        <w:t>, akkor az autóba sötétített, UV-szűrő üvegek kerülnek. A 23andMe szakemberei olyan mélységben értelmezik egy ember DNS-kódját, hogy az új módszer 99,99967 százalékos pontossággal képes kiválasztani a vásárlónak való fényezést, kárpitozást, motorteljesítményt, sőt még az előre programozott rádióadókat is. Mostantól szinte lehetetlen lesz megmondani, hol végződik az ember, és hol kezdődik az autó.</w:t>
      </w:r>
    </w:p>
    <w:p w:rsidR="009B665E" w:rsidRPr="00A8708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9B665E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Lexus mindig is megszállottan törekedett az egyéni ügyfélélmény megteremtésére, legyen szó akár a jármű kiválasztásáról, akár az autó </w:t>
      </w:r>
      <w:r w:rsidR="009B665E">
        <w:rPr>
          <w:rFonts w:ascii="Arial" w:eastAsiaTheme="minorHAnsi" w:hAnsi="Arial" w:cs="Arial"/>
          <w:i/>
          <w:sz w:val="22"/>
          <w:szCs w:val="22"/>
          <w:lang w:val="hu-HU"/>
        </w:rPr>
        <w:t>éveken át történő használatáról.</w:t>
      </w:r>
      <w:r w:rsidRPr="009B665E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A8708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B665E"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r w:rsidRPr="00A8708E">
        <w:rPr>
          <w:rFonts w:ascii="Arial" w:eastAsiaTheme="minorHAnsi" w:hAnsi="Arial" w:cs="Arial"/>
          <w:sz w:val="22"/>
          <w:szCs w:val="22"/>
          <w:lang w:val="hu-HU"/>
        </w:rPr>
        <w:t xml:space="preserve">Cooper </w:t>
      </w:r>
      <w:proofErr w:type="spellStart"/>
      <w:r w:rsidRPr="00A8708E">
        <w:rPr>
          <w:rFonts w:ascii="Arial" w:eastAsiaTheme="minorHAnsi" w:hAnsi="Arial" w:cs="Arial"/>
          <w:sz w:val="22"/>
          <w:szCs w:val="22"/>
          <w:lang w:val="hu-HU"/>
        </w:rPr>
        <w:t>Ericksen</w:t>
      </w:r>
      <w:proofErr w:type="spellEnd"/>
      <w:r w:rsidRPr="00A8708E">
        <w:rPr>
          <w:rFonts w:ascii="Arial" w:eastAsiaTheme="minorHAnsi" w:hAnsi="Arial" w:cs="Arial"/>
          <w:sz w:val="22"/>
          <w:szCs w:val="22"/>
          <w:lang w:val="hu-HU"/>
        </w:rPr>
        <w:t>, a Lexus marketingért felelős alelnöke. „</w:t>
      </w:r>
      <w:r w:rsidRPr="009B665E">
        <w:rPr>
          <w:rFonts w:ascii="Arial" w:eastAsiaTheme="minorHAnsi" w:hAnsi="Arial" w:cs="Arial"/>
          <w:i/>
          <w:sz w:val="22"/>
          <w:szCs w:val="22"/>
          <w:lang w:val="hu-HU"/>
        </w:rPr>
        <w:t>A vásárlók elvárásainak túlszárnyalása a Lexus génállományának szerves része. Most mindezt új szintre emeljük azzal, hogy e folyamatba vásárlóink génjeit is bevonjuk.”</w:t>
      </w:r>
    </w:p>
    <w:p w:rsidR="009B665E" w:rsidRPr="009B665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E47E67" w:rsidRDefault="00E47E67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8708E">
        <w:rPr>
          <w:rFonts w:ascii="Arial" w:eastAsiaTheme="minorHAnsi" w:hAnsi="Arial" w:cs="Arial"/>
          <w:sz w:val="22"/>
          <w:szCs w:val="22"/>
          <w:lang w:val="hu-HU"/>
        </w:rPr>
        <w:t xml:space="preserve">A DNS-alapú Kiválasztás folyamata alig 10 percet vesz igénybe, és semmilyen kérdésre nem kell közben válaszolni. A Lexus </w:t>
      </w:r>
      <w:proofErr w:type="spellStart"/>
      <w:r w:rsidRPr="00A8708E">
        <w:rPr>
          <w:rFonts w:ascii="Arial" w:eastAsiaTheme="minorHAnsi" w:hAnsi="Arial" w:cs="Arial"/>
          <w:sz w:val="22"/>
          <w:szCs w:val="22"/>
          <w:lang w:val="hu-HU"/>
        </w:rPr>
        <w:t>értékesítői</w:t>
      </w:r>
      <w:proofErr w:type="spellEnd"/>
      <w:r w:rsidRPr="00A8708E">
        <w:rPr>
          <w:rFonts w:ascii="Arial" w:eastAsiaTheme="minorHAnsi" w:hAnsi="Arial" w:cs="Arial"/>
          <w:sz w:val="22"/>
          <w:szCs w:val="22"/>
          <w:lang w:val="hu-HU"/>
        </w:rPr>
        <w:t xml:space="preserve"> nyálmintát vesznek a vevőtől, amit elküldenek a 23andMe laboratóriumába, hogy a szakemberek elvégezzék a megfelelő teszteket. 48 órán belül elkészül a tökéletes jármű, amit az ügyfél házához szállítanak. A vezetőnek ezentúl indítókulcsra sem lesz szüksége, mivel a forradalmian új, nyál-alapú indítórendszer a kormánykeréken elhelyezett DNS-gyújtásszenzorral működik. Csak nyalja meg, és már indulhat is! A vásárlók április 1-től kérhetnek időpontot helyi Lexus márkakereskedésüknél.</w:t>
      </w:r>
    </w:p>
    <w:p w:rsidR="009B665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B2D23" w:rsidRDefault="00FB2D23" w:rsidP="00FB2D2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Nos, idén is nagyot húzott a Lexus, aki</w:t>
      </w:r>
      <w:bookmarkStart w:id="1" w:name="_GoBack"/>
      <w:bookmarkEnd w:id="1"/>
      <w:r>
        <w:rPr>
          <w:rFonts w:ascii="Arial" w:eastAsiaTheme="minorHAnsi" w:hAnsi="Arial" w:cs="Arial"/>
          <w:sz w:val="22"/>
          <w:szCs w:val="22"/>
          <w:lang w:val="hu-HU"/>
        </w:rPr>
        <w:t xml:space="preserve"> a tavalyi filmre is kíváncsi volna, az itt éri el:</w:t>
      </w:r>
    </w:p>
    <w:p w:rsidR="00FB2D23" w:rsidRDefault="00FB2D23" w:rsidP="00FB2D2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hyperlink r:id="rId13" w:history="1">
        <w:r w:rsidRPr="00B229A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https://www.youtube.com/watch?v=Tzqio8ig6Gk&amp;feature=youtu.be</w:t>
        </w:r>
      </w:hyperlink>
    </w:p>
    <w:p w:rsidR="00FB2D23" w:rsidRDefault="00FB2D23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B665E" w:rsidRPr="00A8708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6C" w:rsidRDefault="007F446C" w:rsidP="00566E8D">
      <w:pPr>
        <w:spacing w:after="0" w:line="240" w:lineRule="auto"/>
      </w:pPr>
      <w:r>
        <w:separator/>
      </w:r>
    </w:p>
  </w:endnote>
  <w:endnote w:type="continuationSeparator" w:id="0">
    <w:p w:rsidR="007F446C" w:rsidRDefault="007F446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6C" w:rsidRDefault="007F446C" w:rsidP="00566E8D">
      <w:pPr>
        <w:spacing w:after="0" w:line="240" w:lineRule="auto"/>
      </w:pPr>
      <w:r>
        <w:separator/>
      </w:r>
    </w:p>
  </w:footnote>
  <w:footnote w:type="continuationSeparator" w:id="0">
    <w:p w:rsidR="007F446C" w:rsidRDefault="007F446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06E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yperlink" Target="https://www.youtube.com/watch?v=Tzqio8ig6Gk&amp;feature=youtu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uDYKljzcZE&amp;feature=youtu.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uDYKljzcZE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zqio8ig6Gk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0A0B-3FC2-4852-924F-10E8B971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2018-04-03T16:25:00Z</dcterms:created>
  <dcterms:modified xsi:type="dcterms:W3CDTF">2018-04-03T16:40:00Z</dcterms:modified>
</cp:coreProperties>
</file>