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BFF1" w14:textId="77777777" w:rsidR="008B1B4B" w:rsidRDefault="008B1B4B">
      <w:pPr>
        <w:pStyle w:val="Text"/>
        <w:spacing w:before="120"/>
        <w:rPr>
          <w:rFonts w:ascii="NobelCE Lt" w:eastAsia="NobelCE Lt" w:hAnsi="NobelCE Lt" w:cs="NobelCE Lt"/>
          <w:color w:val="808080"/>
          <w:sz w:val="72"/>
          <w:szCs w:val="72"/>
          <w:u w:color="808080"/>
        </w:rPr>
      </w:pPr>
    </w:p>
    <w:p w14:paraId="5B564DA7" w14:textId="77777777" w:rsidR="008B1B4B" w:rsidRDefault="005350CD">
      <w:pPr>
        <w:pStyle w:val="Text"/>
        <w:spacing w:before="120"/>
        <w:ind w:left="4248"/>
        <w:jc w:val="right"/>
        <w:rPr>
          <w:rFonts w:ascii="NobelCE Lt" w:eastAsia="NobelCE Lt" w:hAnsi="NobelCE Lt" w:cs="NobelCE Lt"/>
          <w:color w:val="996633"/>
          <w:sz w:val="20"/>
          <w:szCs w:val="20"/>
          <w:u w:color="996633"/>
        </w:rPr>
      </w:pPr>
      <w:r>
        <w:rPr>
          <w:rFonts w:ascii="NobelCE Lt" w:eastAsia="NobelCE Lt" w:hAnsi="NobelCE Lt" w:cs="NobelCE Lt"/>
          <w:color w:val="808080"/>
          <w:sz w:val="72"/>
          <w:szCs w:val="72"/>
          <w:u w:color="808080"/>
          <w:lang w:val="en-US"/>
        </w:rPr>
        <w:t xml:space="preserve">MEDIA INFO </w:t>
      </w:r>
    </w:p>
    <w:p w14:paraId="18EDD5FD" w14:textId="77777777" w:rsidR="008B1B4B" w:rsidRDefault="008B1B4B">
      <w:pPr>
        <w:pStyle w:val="Text"/>
        <w:spacing w:before="120"/>
        <w:rPr>
          <w:rFonts w:ascii="NobelCE Lt" w:eastAsia="NobelCE Lt" w:hAnsi="NobelCE Lt" w:cs="NobelCE Lt"/>
          <w:color w:val="808080"/>
          <w:sz w:val="20"/>
          <w:szCs w:val="20"/>
          <w:u w:color="808080"/>
        </w:rPr>
      </w:pPr>
    </w:p>
    <w:p w14:paraId="773707F9" w14:textId="542DD03F" w:rsidR="008B1B4B" w:rsidRDefault="00EB3D60">
      <w:pPr>
        <w:pStyle w:val="Text"/>
        <w:spacing w:before="120"/>
        <w:jc w:val="right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17</w:t>
      </w:r>
      <w:r w:rsidR="005350CD">
        <w:rPr>
          <w:rFonts w:ascii="NobelCE Lt" w:eastAsia="NobelCE Lt" w:hAnsi="NobelCE Lt" w:cs="NobelCE Lt"/>
        </w:rPr>
        <w:t xml:space="preserve">. </w:t>
      </w:r>
      <w:r w:rsidR="006F0636">
        <w:rPr>
          <w:rFonts w:ascii="NobelCE Lt" w:eastAsia="NobelCE Lt" w:hAnsi="NobelCE Lt" w:cs="NobelCE Lt"/>
        </w:rPr>
        <w:t>září</w:t>
      </w:r>
      <w:r w:rsidR="005350CD">
        <w:rPr>
          <w:rFonts w:ascii="NobelCE Lt" w:eastAsia="NobelCE Lt" w:hAnsi="NobelCE Lt" w:cs="NobelCE Lt"/>
        </w:rPr>
        <w:t xml:space="preserve"> 2020</w:t>
      </w:r>
    </w:p>
    <w:p w14:paraId="1539DD16" w14:textId="77777777" w:rsidR="008B1B4B" w:rsidRDefault="008B1B4B">
      <w:pPr>
        <w:pStyle w:val="NoSpacing"/>
        <w:spacing w:before="120"/>
        <w:rPr>
          <w:rFonts w:ascii="NobelCE Lt" w:eastAsia="NobelCE Lt" w:hAnsi="NobelCE Lt" w:cs="NobelCE Lt"/>
          <w:b/>
          <w:bCs/>
          <w:sz w:val="28"/>
          <w:szCs w:val="28"/>
        </w:rPr>
      </w:pPr>
    </w:p>
    <w:p w14:paraId="67E351C2" w14:textId="381F27BD" w:rsidR="008B1B4B" w:rsidRDefault="005350CD" w:rsidP="00CE5FF6">
      <w:pPr>
        <w:pStyle w:val="Text"/>
        <w:spacing w:before="120"/>
        <w:rPr>
          <w:rFonts w:ascii="NobelCE Bk" w:eastAsia="NobelCE Bk" w:hAnsi="NobelCE Bk" w:cs="NobelCE Bk"/>
          <w:b/>
          <w:bCs/>
          <w:sz w:val="52"/>
          <w:szCs w:val="52"/>
        </w:rPr>
      </w:pPr>
      <w:r>
        <w:rPr>
          <w:rFonts w:ascii="NobelCE Bk" w:eastAsia="NobelCE Bk" w:hAnsi="NobelCE Bk" w:cs="NobelCE Bk"/>
          <w:b/>
          <w:bCs/>
          <w:sz w:val="52"/>
          <w:szCs w:val="52"/>
        </w:rPr>
        <w:t xml:space="preserve">SHOWROOMY LEXUS LZE NYNÍ </w:t>
      </w:r>
      <w:r w:rsidR="00762E5B">
        <w:rPr>
          <w:rFonts w:ascii="NobelCE Bk" w:eastAsia="NobelCE Bk" w:hAnsi="NobelCE Bk" w:cs="NobelCE Bk"/>
          <w:b/>
          <w:bCs/>
          <w:sz w:val="52"/>
          <w:szCs w:val="52"/>
        </w:rPr>
        <w:t xml:space="preserve">ZAŽÍT </w:t>
      </w:r>
      <w:r w:rsidR="0002201E">
        <w:rPr>
          <w:rFonts w:ascii="NobelCE Bk" w:eastAsia="NobelCE Bk" w:hAnsi="NobelCE Bk" w:cs="NobelCE Bk"/>
          <w:b/>
          <w:bCs/>
          <w:sz w:val="52"/>
          <w:szCs w:val="52"/>
        </w:rPr>
        <w:t>I Z POHODLÍ DOMOVA</w:t>
      </w:r>
    </w:p>
    <w:p w14:paraId="16C4653B" w14:textId="77777777" w:rsidR="008B1B4B" w:rsidRDefault="00CE5FF6" w:rsidP="00CE5FF6">
      <w:pPr>
        <w:pStyle w:val="Text"/>
        <w:spacing w:before="120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</w:rPr>
        <w:br/>
      </w:r>
      <w:r w:rsidR="005350CD">
        <w:rPr>
          <w:rFonts w:ascii="NobelCE Lt" w:eastAsia="NobelCE Lt" w:hAnsi="NobelCE Lt" w:cs="NobelCE Lt"/>
          <w:b/>
          <w:bCs/>
        </w:rPr>
        <w:t>Jen pomocí jediného kliknutí se mohou zákazníci podívat do showroomu Lexus, prohlédnout si vozy do všech detailů nebo si domluvit schůzku s</w:t>
      </w:r>
      <w:r>
        <w:rPr>
          <w:rFonts w:ascii="NobelCE Lt" w:eastAsia="NobelCE Lt" w:hAnsi="NobelCE Lt" w:cs="NobelCE Lt"/>
          <w:b/>
          <w:bCs/>
        </w:rPr>
        <w:t> </w:t>
      </w:r>
      <w:r w:rsidR="005350CD">
        <w:rPr>
          <w:rFonts w:ascii="NobelCE Lt" w:eastAsia="NobelCE Lt" w:hAnsi="NobelCE Lt" w:cs="NobelCE Lt"/>
          <w:b/>
          <w:bCs/>
        </w:rPr>
        <w:t>prodejcem</w:t>
      </w:r>
      <w:r>
        <w:rPr>
          <w:rFonts w:ascii="NobelCE Lt" w:eastAsia="NobelCE Lt" w:hAnsi="NobelCE Lt" w:cs="NobelCE Lt"/>
          <w:b/>
          <w:bCs/>
        </w:rPr>
        <w:t xml:space="preserve"> či testovací jízdu</w:t>
      </w:r>
      <w:r w:rsidR="005350CD">
        <w:rPr>
          <w:rFonts w:ascii="NobelCE Lt" w:eastAsia="NobelCE Lt" w:hAnsi="NobelCE Lt" w:cs="NobelCE Lt"/>
          <w:b/>
          <w:bCs/>
        </w:rPr>
        <w:t>. Nemusí přitom zadávat žádné osobní údaje, a dokonce nemusí být ani vidět.</w:t>
      </w:r>
    </w:p>
    <w:p w14:paraId="076C558A" w14:textId="71E050D5" w:rsidR="008B1B4B" w:rsidRDefault="005350CD" w:rsidP="00CE5FF6">
      <w:pPr>
        <w:pStyle w:val="Text"/>
        <w:spacing w:before="120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Vybrat si svůj nový vůz je teď mnohem jednodušší, a to díky novému</w:t>
      </w:r>
      <w:r w:rsidR="0002201E">
        <w:rPr>
          <w:rFonts w:ascii="NobelCE Lt" w:eastAsia="NobelCE Lt" w:hAnsi="NobelCE Lt" w:cs="NobelCE Lt"/>
        </w:rPr>
        <w:t xml:space="preserve"> online nástroji</w:t>
      </w:r>
      <w:r>
        <w:rPr>
          <w:rFonts w:ascii="NobelCE Lt" w:eastAsia="NobelCE Lt" w:hAnsi="NobelCE Lt" w:cs="NobelCE Lt"/>
        </w:rPr>
        <w:t>, který spustila automobilka Lexus. Nabízí totiž možnost spojit se s prodejcem prostřednictvím videohovoru.</w:t>
      </w:r>
    </w:p>
    <w:p w14:paraId="621A3F16" w14:textId="77777777" w:rsidR="008B1B4B" w:rsidRDefault="005350CD" w:rsidP="00CE5FF6">
      <w:pPr>
        <w:pStyle w:val="Text"/>
        <w:spacing w:before="120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 xml:space="preserve">Není přitom potřeba stahovat žádnou aplikaci, stačí jediné kliknutí na odkaz na internetových stránkách lexus.cz, včetně jejich dealerských sekcí. </w:t>
      </w:r>
    </w:p>
    <w:p w14:paraId="23F3126D" w14:textId="77777777" w:rsidR="008B1B4B" w:rsidRDefault="005350CD" w:rsidP="00CE5FF6">
      <w:pPr>
        <w:pStyle w:val="Text"/>
        <w:spacing w:before="120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Zákazníci nemus</w:t>
      </w:r>
      <w:r w:rsidR="00CE5FF6">
        <w:rPr>
          <w:rFonts w:ascii="NobelCE Lt" w:eastAsia="NobelCE Lt" w:hAnsi="NobelCE Lt" w:cs="NobelCE Lt"/>
        </w:rPr>
        <w:t>ejí</w:t>
      </w:r>
      <w:r>
        <w:rPr>
          <w:rFonts w:ascii="NobelCE Lt" w:eastAsia="NobelCE Lt" w:hAnsi="NobelCE Lt" w:cs="NobelCE Lt"/>
        </w:rPr>
        <w:t xml:space="preserve"> zadávat žádné osobní údaje, ani se jinak registrovat, nemusí nechávat svůj kontakt, pokud nechtějí, a hovor může být jen jednosměrný, tedy naprosto anonymní, </w:t>
      </w:r>
      <w:r w:rsidR="00CE5FF6">
        <w:rPr>
          <w:rFonts w:ascii="NobelCE Lt" w:eastAsia="NobelCE Lt" w:hAnsi="NobelCE Lt" w:cs="NobelCE Lt"/>
        </w:rPr>
        <w:t>a</w:t>
      </w:r>
      <w:r>
        <w:rPr>
          <w:rFonts w:ascii="NobelCE Lt" w:eastAsia="NobelCE Lt" w:hAnsi="NobelCE Lt" w:cs="NobelCE Lt"/>
        </w:rPr>
        <w:t xml:space="preserve"> volající</w:t>
      </w:r>
      <w:r w:rsidR="00CE5FF6">
        <w:rPr>
          <w:rFonts w:ascii="NobelCE Lt" w:eastAsia="NobelCE Lt" w:hAnsi="NobelCE Lt" w:cs="NobelCE Lt"/>
        </w:rPr>
        <w:t xml:space="preserve"> během něho nemusí být</w:t>
      </w:r>
      <w:r>
        <w:rPr>
          <w:rFonts w:ascii="NobelCE Lt" w:eastAsia="NobelCE Lt" w:hAnsi="NobelCE Lt" w:cs="NobelCE Lt"/>
        </w:rPr>
        <w:t xml:space="preserve"> vidět. Přesto může využít veškeré výhody</w:t>
      </w:r>
      <w:r w:rsidR="00E8427A">
        <w:rPr>
          <w:rFonts w:ascii="NobelCE Lt" w:eastAsia="NobelCE Lt" w:hAnsi="NobelCE Lt" w:cs="NobelCE Lt"/>
        </w:rPr>
        <w:t xml:space="preserve"> osobní komunikace</w:t>
      </w:r>
      <w:r>
        <w:rPr>
          <w:rFonts w:ascii="NobelCE Lt" w:eastAsia="NobelCE Lt" w:hAnsi="NobelCE Lt" w:cs="NobelCE Lt"/>
        </w:rPr>
        <w:t xml:space="preserve"> - může se prodejce na cokoli zeptat, požádat o předvedení jakéhokoli v showroomu vystaveného modelu, a to včetně jeho interiéru. Pokud si zákazník s prodejcem domluví schůzku</w:t>
      </w:r>
      <w:r w:rsidR="00CE5FF6">
        <w:rPr>
          <w:rFonts w:ascii="NobelCE Lt" w:eastAsia="NobelCE Lt" w:hAnsi="NobelCE Lt" w:cs="NobelCE Lt"/>
        </w:rPr>
        <w:t xml:space="preserve"> či testovací jízdu</w:t>
      </w:r>
      <w:r>
        <w:rPr>
          <w:rFonts w:ascii="NobelCE Lt" w:eastAsia="NobelCE Lt" w:hAnsi="NobelCE Lt" w:cs="NobelCE Lt"/>
        </w:rPr>
        <w:t xml:space="preserve">, během hovoru je možné </w:t>
      </w:r>
      <w:r w:rsidR="00E8427A">
        <w:rPr>
          <w:rFonts w:ascii="NobelCE Lt" w:eastAsia="NobelCE Lt" w:hAnsi="NobelCE Lt" w:cs="NobelCE Lt"/>
        </w:rPr>
        <w:t xml:space="preserve">nechat si </w:t>
      </w:r>
      <w:r>
        <w:rPr>
          <w:rFonts w:ascii="NobelCE Lt" w:eastAsia="NobelCE Lt" w:hAnsi="NobelCE Lt" w:cs="NobelCE Lt"/>
        </w:rPr>
        <w:t xml:space="preserve">zaslat </w:t>
      </w:r>
      <w:r w:rsidR="00E8427A">
        <w:rPr>
          <w:rFonts w:ascii="NobelCE Lt" w:eastAsia="NobelCE Lt" w:hAnsi="NobelCE Lt" w:cs="NobelCE Lt"/>
        </w:rPr>
        <w:t>její potvrzení</w:t>
      </w:r>
      <w:r>
        <w:rPr>
          <w:rFonts w:ascii="NobelCE Lt" w:eastAsia="NobelCE Lt" w:hAnsi="NobelCE Lt" w:cs="NobelCE Lt"/>
        </w:rPr>
        <w:t xml:space="preserve"> do kalendáře.</w:t>
      </w:r>
    </w:p>
    <w:p w14:paraId="3F16947F" w14:textId="77777777" w:rsidR="008B1B4B" w:rsidRDefault="005350CD" w:rsidP="00CE5FF6">
      <w:pPr>
        <w:pStyle w:val="Text"/>
        <w:spacing w:before="120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 xml:space="preserve">Maximální bezpečnost a možnost anonymního prostředí </w:t>
      </w:r>
      <w:r w:rsidR="00D76936">
        <w:rPr>
          <w:rFonts w:ascii="NobelCE Lt" w:eastAsia="NobelCE Lt" w:hAnsi="NobelCE Lt" w:cs="NobelCE Lt"/>
        </w:rPr>
        <w:t>zajišťuje produkt</w:t>
      </w:r>
      <w:r>
        <w:rPr>
          <w:rFonts w:ascii="NobelCE Lt" w:eastAsia="NobelCE Lt" w:hAnsi="NobelCE Lt" w:cs="NobelCE Lt"/>
        </w:rPr>
        <w:t xml:space="preserve"> </w:t>
      </w:r>
      <w:proofErr w:type="spellStart"/>
      <w:r>
        <w:rPr>
          <w:rFonts w:ascii="NobelCE Lt" w:eastAsia="NobelCE Lt" w:hAnsi="NobelCE Lt" w:cs="NobelCE Lt"/>
        </w:rPr>
        <w:t>Oktium</w:t>
      </w:r>
      <w:proofErr w:type="spellEnd"/>
      <w:r>
        <w:rPr>
          <w:rFonts w:ascii="NobelCE Lt" w:eastAsia="NobelCE Lt" w:hAnsi="NobelCE Lt" w:cs="NobelCE Lt"/>
        </w:rPr>
        <w:t xml:space="preserve">. </w:t>
      </w:r>
      <w:r>
        <w:rPr>
          <w:rFonts w:ascii="NobelCE Lt" w:eastAsia="NobelCE Lt" w:hAnsi="NobelCE Lt" w:cs="NobelCE Lt"/>
          <w:i/>
          <w:iCs/>
        </w:rPr>
        <w:t>„Chtěli jsme našim zákazníkům zjednodušit</w:t>
      </w:r>
      <w:r w:rsidR="00CE5FF6">
        <w:rPr>
          <w:rFonts w:ascii="NobelCE Lt" w:eastAsia="NobelCE Lt" w:hAnsi="NobelCE Lt" w:cs="NobelCE Lt"/>
          <w:i/>
          <w:iCs/>
        </w:rPr>
        <w:t>, případně urychlit</w:t>
      </w:r>
      <w:r>
        <w:rPr>
          <w:rFonts w:ascii="NobelCE Lt" w:eastAsia="NobelCE Lt" w:hAnsi="NobelCE Lt" w:cs="NobelCE Lt"/>
          <w:i/>
          <w:iCs/>
        </w:rPr>
        <w:t xml:space="preserve"> výběr vozu a komunikaci se showroomem, respektive jeho prodejcem. Tím, že si může vozy prohlédnout klidně z kanceláře nebo z pohodlí domova, šetříme jeho čas a nabízíme maximální komfort. Ochrana osobních údajů pro nás při vývoji tohoto projektu byla zcela zásadní,“</w:t>
      </w:r>
      <w:r>
        <w:rPr>
          <w:rFonts w:ascii="NobelCE Lt" w:eastAsia="NobelCE Lt" w:hAnsi="NobelCE Lt" w:cs="NobelCE Lt"/>
        </w:rPr>
        <w:t xml:space="preserve"> popisuje manažer značky Lexus Jakub Květoň.</w:t>
      </w:r>
    </w:p>
    <w:p w14:paraId="7E216115" w14:textId="77777777" w:rsidR="006F0636" w:rsidRDefault="006F0636" w:rsidP="006F0636">
      <w:pPr>
        <w:pStyle w:val="PlainText"/>
      </w:pPr>
    </w:p>
    <w:p w14:paraId="38266AE4" w14:textId="299C4BC1" w:rsidR="006F0636" w:rsidRPr="006F0636" w:rsidRDefault="006F0636" w:rsidP="006F0636">
      <w:pPr>
        <w:pStyle w:val="PlainText"/>
        <w:jc w:val="both"/>
        <w:rPr>
          <w:rFonts w:ascii="NobelCE Lt" w:eastAsia="NobelCE Lt" w:hAnsi="NobelCE Lt" w:cs="NobelCE Lt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F0636">
        <w:rPr>
          <w:rFonts w:ascii="NobelCE Lt" w:eastAsia="NobelCE Lt" w:hAnsi="NobelCE Lt" w:cs="NobelCE Lt"/>
          <w:i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„Spojujeme technologii s osobní komunikací a chceme nabídnout i on-line zákazníkům zážitek co nejbližší tomu v showroomu. Proto jsme přišli s jednoduchým a pohodlným řešením, které umožňuje poskytnout osobní přístup a péči i zákazníkům, kteří dealerství navštívit nemohou,”</w:t>
      </w:r>
      <w:r w:rsidRPr="006F0636">
        <w:rPr>
          <w:rFonts w:ascii="NobelCE Lt" w:eastAsia="NobelCE Lt" w:hAnsi="NobelCE Lt" w:cs="NobelCE Lt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vysvětluje jeden ze zakladatelů O</w:t>
      </w:r>
      <w:r w:rsidR="008E6297">
        <w:rPr>
          <w:rFonts w:ascii="NobelCE Lt" w:eastAsia="NobelCE Lt" w:hAnsi="NobelCE Lt" w:cs="NobelCE Lt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ktia</w:t>
      </w:r>
      <w:r w:rsidRPr="006F0636">
        <w:rPr>
          <w:rFonts w:ascii="NobelCE Lt" w:eastAsia="NobelCE Lt" w:hAnsi="NobelCE Lt" w:cs="NobelCE Lt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Milan Šulc.</w:t>
      </w:r>
    </w:p>
    <w:p w14:paraId="604BAF1E" w14:textId="7C9AE4FD" w:rsidR="008B1B4B" w:rsidRDefault="005350CD" w:rsidP="00CE5FF6">
      <w:pPr>
        <w:pStyle w:val="Text"/>
        <w:spacing w:before="120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 xml:space="preserve">České zastoupení </w:t>
      </w:r>
      <w:r w:rsidR="00CE5FF6">
        <w:rPr>
          <w:rFonts w:ascii="NobelCE Lt" w:eastAsia="NobelCE Lt" w:hAnsi="NobelCE Lt" w:cs="NobelCE Lt"/>
        </w:rPr>
        <w:t>prémiové</w:t>
      </w:r>
      <w:r>
        <w:rPr>
          <w:rFonts w:ascii="NobelCE Lt" w:eastAsia="NobelCE Lt" w:hAnsi="NobelCE Lt" w:cs="NobelCE Lt"/>
        </w:rPr>
        <w:t xml:space="preserve"> automobilky </w:t>
      </w:r>
      <w:r w:rsidR="00CE5FF6">
        <w:rPr>
          <w:rFonts w:ascii="NobelCE Lt" w:eastAsia="NobelCE Lt" w:hAnsi="NobelCE Lt" w:cs="NobelCE Lt"/>
        </w:rPr>
        <w:t>zavedlo</w:t>
      </w:r>
      <w:r>
        <w:rPr>
          <w:rFonts w:ascii="NobelCE Lt" w:eastAsia="NobelCE Lt" w:hAnsi="NobelCE Lt" w:cs="NobelCE Lt"/>
        </w:rPr>
        <w:t xml:space="preserve"> tuto službu do všech svých showroomů, a na základě zkušeností a poznatků jednotlivých prodejců ji hodlá průběžně vylepšovat. </w:t>
      </w:r>
      <w:r>
        <w:rPr>
          <w:rFonts w:ascii="NobelCE Lt" w:eastAsia="NobelCE Lt" w:hAnsi="NobelCE Lt" w:cs="NobelCE Lt"/>
          <w:i/>
          <w:iCs/>
        </w:rPr>
        <w:t>„Prodejci tak získají možnost pomoci s výběrem vozu už v samém začátku, kdy se zákazník teprve začíná rozhodovat, a zároveň budovat vztah a důvěru ve značku i její služby</w:t>
      </w:r>
      <w:r w:rsidR="009364C6">
        <w:rPr>
          <w:rFonts w:ascii="NobelCE Lt" w:eastAsia="NobelCE Lt" w:hAnsi="NobelCE Lt" w:cs="NobelCE Lt"/>
          <w:i/>
          <w:iCs/>
        </w:rPr>
        <w:t>. Do budoucna</w:t>
      </w:r>
      <w:r w:rsidR="00277452">
        <w:rPr>
          <w:rFonts w:ascii="NobelCE Lt" w:eastAsia="NobelCE Lt" w:hAnsi="NobelCE Lt" w:cs="NobelCE Lt"/>
          <w:i/>
          <w:iCs/>
        </w:rPr>
        <w:t xml:space="preserve"> vidíme </w:t>
      </w:r>
      <w:r w:rsidR="009364C6">
        <w:rPr>
          <w:rFonts w:ascii="NobelCE Lt" w:eastAsia="NobelCE Lt" w:hAnsi="NobelCE Lt" w:cs="NobelCE Lt"/>
          <w:i/>
          <w:iCs/>
        </w:rPr>
        <w:t xml:space="preserve">zásadní přínos </w:t>
      </w:r>
      <w:proofErr w:type="spellStart"/>
      <w:r w:rsidR="009364C6">
        <w:rPr>
          <w:rFonts w:ascii="NobelCE Lt" w:eastAsia="NobelCE Lt" w:hAnsi="NobelCE Lt" w:cs="NobelCE Lt"/>
          <w:i/>
          <w:iCs/>
        </w:rPr>
        <w:t>Oktia</w:t>
      </w:r>
      <w:proofErr w:type="spellEnd"/>
      <w:r w:rsidR="009364C6">
        <w:rPr>
          <w:rFonts w:ascii="NobelCE Lt" w:eastAsia="NobelCE Lt" w:hAnsi="NobelCE Lt" w:cs="NobelCE Lt"/>
          <w:i/>
          <w:iCs/>
        </w:rPr>
        <w:t xml:space="preserve"> také na poli prodeje ojetých vozů Lexus </w:t>
      </w:r>
      <w:proofErr w:type="spellStart"/>
      <w:r w:rsidR="009364C6">
        <w:rPr>
          <w:rFonts w:ascii="NobelCE Lt" w:eastAsia="NobelCE Lt" w:hAnsi="NobelCE Lt" w:cs="NobelCE Lt"/>
          <w:i/>
          <w:iCs/>
        </w:rPr>
        <w:t>Select</w:t>
      </w:r>
      <w:proofErr w:type="spellEnd"/>
      <w:r w:rsidR="009364C6">
        <w:rPr>
          <w:rFonts w:ascii="NobelCE Lt" w:eastAsia="NobelCE Lt" w:hAnsi="NobelCE Lt" w:cs="NobelCE Lt"/>
          <w:i/>
          <w:iCs/>
        </w:rPr>
        <w:t xml:space="preserve"> a zejména servisních služeb</w:t>
      </w:r>
      <w:r w:rsidR="00EB3D60">
        <w:rPr>
          <w:rFonts w:ascii="NobelCE Lt" w:eastAsia="NobelCE Lt" w:hAnsi="NobelCE Lt" w:cs="NobelCE Lt"/>
          <w:i/>
          <w:iCs/>
        </w:rPr>
        <w:t>,</w:t>
      </w:r>
      <w:bookmarkStart w:id="0" w:name="_GoBack"/>
      <w:bookmarkEnd w:id="0"/>
      <w:r>
        <w:rPr>
          <w:rFonts w:ascii="NobelCE Lt" w:eastAsia="NobelCE Lt" w:hAnsi="NobelCE Lt" w:cs="NobelCE Lt"/>
          <w:i/>
          <w:iCs/>
        </w:rPr>
        <w:t>“</w:t>
      </w:r>
      <w:r>
        <w:rPr>
          <w:rFonts w:ascii="NobelCE Lt" w:eastAsia="NobelCE Lt" w:hAnsi="NobelCE Lt" w:cs="NobelCE Lt"/>
        </w:rPr>
        <w:t xml:space="preserve"> dodává Jakub Květoň.</w:t>
      </w:r>
    </w:p>
    <w:p w14:paraId="0FD7E6D4" w14:textId="2A9A837C" w:rsidR="008B1B4B" w:rsidRDefault="005350CD" w:rsidP="00CE5FF6">
      <w:pPr>
        <w:pStyle w:val="Text"/>
        <w:spacing w:before="120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br/>
      </w:r>
      <w:r w:rsidR="00CE5FF6">
        <w:rPr>
          <w:rFonts w:ascii="NobelCE Lt" w:eastAsia="NobelCE Lt" w:hAnsi="NobelCE Lt" w:cs="NobelCE Lt"/>
        </w:rPr>
        <w:br w:type="column"/>
      </w:r>
      <w:r>
        <w:rPr>
          <w:rFonts w:ascii="NobelCE Lt" w:eastAsia="NobelCE Lt" w:hAnsi="NobelCE Lt" w:cs="NobelCE Lt"/>
        </w:rPr>
        <w:lastRenderedPageBreak/>
        <w:t>Více informací:</w:t>
      </w:r>
    </w:p>
    <w:p w14:paraId="68BF0238" w14:textId="77777777" w:rsidR="00CE5FF6" w:rsidRDefault="00CE5FF6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</w:p>
    <w:p w14:paraId="02C508D2" w14:textId="77777777" w:rsidR="008B1B4B" w:rsidRDefault="005350CD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</w:rPr>
        <w:t xml:space="preserve">Jitka Jechová </w:t>
      </w:r>
    </w:p>
    <w:p w14:paraId="5BF01809" w14:textId="77777777" w:rsidR="008B1B4B" w:rsidRDefault="005350CD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lang w:val="de-DE"/>
        </w:rPr>
        <w:t xml:space="preserve">PR Manager </w:t>
      </w:r>
    </w:p>
    <w:p w14:paraId="24D6F082" w14:textId="77777777" w:rsidR="008B1B4B" w:rsidRDefault="008B1B4B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</w:p>
    <w:p w14:paraId="64D57089" w14:textId="77777777" w:rsidR="008B1B4B" w:rsidRDefault="005350CD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  <w:lang w:val="en-US"/>
        </w:rPr>
        <w:t xml:space="preserve">Toyota Central Europe </w:t>
      </w:r>
      <w:r>
        <w:rPr>
          <w:rFonts w:ascii="NobelCE Lt" w:eastAsia="NobelCE Lt" w:hAnsi="NobelCE Lt" w:cs="NobelCE Lt"/>
          <w:b/>
          <w:bCs/>
        </w:rPr>
        <w:t>– Czech s.r.o.</w:t>
      </w:r>
    </w:p>
    <w:p w14:paraId="6B4B1248" w14:textId="77777777" w:rsidR="008B1B4B" w:rsidRDefault="005350CD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Bavorská 2662/1</w:t>
      </w:r>
    </w:p>
    <w:p w14:paraId="3A093E2E" w14:textId="77777777" w:rsidR="008B1B4B" w:rsidRDefault="005350CD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155 00  Praha 5</w:t>
      </w:r>
    </w:p>
    <w:p w14:paraId="0FA34574" w14:textId="77777777" w:rsidR="008B1B4B" w:rsidRDefault="005350CD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Czech Republic</w:t>
      </w:r>
    </w:p>
    <w:p w14:paraId="05AC2559" w14:textId="77777777" w:rsidR="008B1B4B" w:rsidRDefault="008B1B4B">
      <w:pPr>
        <w:pStyle w:val="Text"/>
        <w:spacing w:before="120"/>
        <w:rPr>
          <w:rFonts w:ascii="NobelCE Lt" w:eastAsia="NobelCE Lt" w:hAnsi="NobelCE Lt" w:cs="NobelCE Lt"/>
        </w:rPr>
      </w:pPr>
    </w:p>
    <w:p w14:paraId="38216F45" w14:textId="77777777" w:rsidR="008B1B4B" w:rsidRDefault="005350CD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Phone: +420 222 992 209</w:t>
      </w:r>
    </w:p>
    <w:p w14:paraId="75B67CC9" w14:textId="77777777" w:rsidR="008B1B4B" w:rsidRDefault="005350CD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Mobile: +420 731 626 250</w:t>
      </w:r>
    </w:p>
    <w:p w14:paraId="74DE193C" w14:textId="77777777" w:rsidR="008B1B4B" w:rsidRDefault="00CA6806">
      <w:pPr>
        <w:pStyle w:val="Text"/>
        <w:spacing w:before="120"/>
      </w:pPr>
      <w:hyperlink r:id="rId6" w:history="1">
        <w:r w:rsidR="005350CD">
          <w:rPr>
            <w:rStyle w:val="Hyperlink0"/>
          </w:rPr>
          <w:t>jitka.jechova@toyota-ce.com</w:t>
        </w:r>
      </w:hyperlink>
      <w:r w:rsidR="005350CD">
        <w:rPr>
          <w:rStyle w:val="dn"/>
          <w:rFonts w:ascii="NobelCE Lt" w:eastAsia="NobelCE Lt" w:hAnsi="NobelCE Lt" w:cs="NobelCE Lt"/>
          <w:lang w:val="de-DE"/>
        </w:rPr>
        <w:t xml:space="preserve"> </w:t>
      </w:r>
    </w:p>
    <w:sectPr w:rsidR="008B1B4B">
      <w:pgSz w:w="11900" w:h="16840"/>
      <w:pgMar w:top="993" w:right="1417" w:bottom="851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6B74" w14:textId="77777777" w:rsidR="00CA6806" w:rsidRDefault="00CA6806">
      <w:r>
        <w:separator/>
      </w:r>
    </w:p>
  </w:endnote>
  <w:endnote w:type="continuationSeparator" w:id="0">
    <w:p w14:paraId="11A9D463" w14:textId="77777777" w:rsidR="00CA6806" w:rsidRDefault="00C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CE Bk">
    <w:altName w:val="Calibri"/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CA54" w14:textId="77777777" w:rsidR="00CA6806" w:rsidRDefault="00CA6806">
      <w:r>
        <w:separator/>
      </w:r>
    </w:p>
  </w:footnote>
  <w:footnote w:type="continuationSeparator" w:id="0">
    <w:p w14:paraId="434BD9CD" w14:textId="77777777" w:rsidR="00CA6806" w:rsidRDefault="00CA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4B"/>
    <w:rsid w:val="0002201E"/>
    <w:rsid w:val="00277452"/>
    <w:rsid w:val="00502EC1"/>
    <w:rsid w:val="005350CD"/>
    <w:rsid w:val="006F0636"/>
    <w:rsid w:val="006F3177"/>
    <w:rsid w:val="00752C3F"/>
    <w:rsid w:val="00762E5B"/>
    <w:rsid w:val="008B1B4B"/>
    <w:rsid w:val="008B555B"/>
    <w:rsid w:val="008E6297"/>
    <w:rsid w:val="009364C6"/>
    <w:rsid w:val="00993993"/>
    <w:rsid w:val="00AE5FA1"/>
    <w:rsid w:val="00CA6806"/>
    <w:rsid w:val="00CE5FF6"/>
    <w:rsid w:val="00D76936"/>
    <w:rsid w:val="00E8427A"/>
    <w:rsid w:val="00EB3D60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E356"/>
  <w15:docId w15:val="{490FAAA0-4946-43EE-8DB7-D4DCFBAD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NobelCE Lt" w:eastAsia="NobelCE Lt" w:hAnsi="NobelCE Lt" w:cs="NobelCE Lt"/>
      <w:outline w:val="0"/>
      <w:color w:val="0000FF"/>
      <w:u w:val="single" w:color="0000FF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769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69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936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2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27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7A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06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EastAsia" w:hAnsi="Calibri" w:cstheme="minorBidi"/>
      <w:sz w:val="22"/>
      <w:szCs w:val="21"/>
      <w:bdr w:val="none" w:sz="0" w:space="0" w:color="auto"/>
      <w:lang w:val="cs-CZ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636"/>
    <w:rPr>
      <w:rFonts w:ascii="Calibri" w:eastAsiaTheme="minorEastAsia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jechova@toyota-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Jechova (TCE)</dc:creator>
  <cp:lastModifiedBy>Jitka Jechova (TCE)</cp:lastModifiedBy>
  <cp:revision>9</cp:revision>
  <dcterms:created xsi:type="dcterms:W3CDTF">2020-08-28T11:15:00Z</dcterms:created>
  <dcterms:modified xsi:type="dcterms:W3CDTF">2020-09-17T08:28:00Z</dcterms:modified>
</cp:coreProperties>
</file>